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</w:t>
      </w:r>
      <w:r>
        <w:rPr>
          <w:rFonts w:cs="Times New Roman"/>
          <w:b/>
          <w:bCs/>
          <w:sz w:val="24"/>
          <w:szCs w:val="24"/>
          <w:lang w:val="uk-UA"/>
        </w:rPr>
        <w:t>468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3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>
          <w:rStyle w:val="Style12"/>
          <w:rFonts w:ascii="Times New Roman" w:hAnsi="Times New Roman" w:eastAsia="Times New Roman" w:cs="Calibri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pPr>
      <w:r>
        <w:rPr>
          <w:rFonts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r>
    </w:p>
    <w:p>
      <w:pPr>
        <w:pStyle w:val="Normal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120"/>
        <w:ind w:left="-57" w:right="4535" w:hanging="0"/>
        <w:jc w:val="both"/>
        <w:rPr/>
      </w:pPr>
      <w:r>
        <w:rPr>
          <w:rStyle w:val="Style13"/>
          <w:rFonts w:eastAsia="Times New Roman" w:cs="Times New Roman" w:ascii="Times New Roman" w:hAnsi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>Про надання дозволу на списання матеріальних цінностей з балансу відділу освіти Зміївської міської ради Чугуївського району Харківської області</w:t>
      </w:r>
      <w:r>
        <w:rPr>
          <w:rStyle w:val="11"/>
          <w:rFonts w:eastAsia="Times New Roman" w:cs="Times New Roman" w:ascii="Times New Roman" w:hAnsi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 xml:space="preserve"> </w:t>
      </w:r>
    </w:p>
    <w:p>
      <w:pPr>
        <w:pStyle w:val="Normal"/>
        <w:ind w:left="0" w:right="0" w:hanging="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ind w:left="0" w:right="0" w:firstLine="567"/>
        <w:jc w:val="both"/>
        <w:rPr/>
      </w:pPr>
      <w:r>
        <w:rPr>
          <w:sz w:val="24"/>
          <w:szCs w:val="24"/>
          <w:lang w:val="uk-UA"/>
        </w:rPr>
        <w:t>Відповідно до ст. 26, ст. 60 Закону України «Про місцеве самоврядування в Україні», розглянувши листа начальника відділу освіти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>Зміївської міської ради Чугуївського району Харківської області</w:t>
      </w:r>
      <w:r>
        <w:rPr>
          <w:rStyle w:val="11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11"/>
          <w:color w:val="000000"/>
          <w:sz w:val="24"/>
          <w:szCs w:val="24"/>
          <w:lang w:val="uk-UA" w:eastAsia="ru-RU" w:bidi="ru-RU"/>
        </w:rPr>
        <w:t xml:space="preserve"> </w:t>
      </w:r>
      <w:r>
        <w:rPr>
          <w:sz w:val="24"/>
          <w:szCs w:val="24"/>
          <w:lang w:val="uk-UA"/>
        </w:rPr>
        <w:t xml:space="preserve">від 01 липня 2026 року </w:t>
      </w:r>
      <w:r>
        <w:rPr>
          <w:color w:val="000000"/>
          <w:sz w:val="24"/>
          <w:szCs w:val="24"/>
          <w:lang w:val="uk-UA"/>
        </w:rPr>
        <w:t>№ 01-30/779</w:t>
      </w:r>
      <w:r>
        <w:rPr>
          <w:sz w:val="24"/>
          <w:szCs w:val="24"/>
          <w:lang w:val="uk-UA"/>
        </w:rPr>
        <w:t>, за рекомендацією</w:t>
      </w:r>
      <w:r>
        <w:rPr>
          <w:bCs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постійної комісії міської ради </w:t>
      </w:r>
      <w:r>
        <w:rPr>
          <w:rStyle w:val="Style13"/>
          <w:b w:val="false"/>
          <w:bCs w:val="false"/>
          <w:color w:val="000000"/>
          <w:spacing w:val="4"/>
          <w:sz w:val="24"/>
          <w:szCs w:val="24"/>
          <w:lang w:val="uk-UA" w:eastAsia="zxx" w:bidi="zxx"/>
        </w:rPr>
        <w:t xml:space="preserve">з питань житлово-комунального господарства, комунальної власності, надзвичайних ситуацій та ліквідації їх наслідків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(витяг з протоколу №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>95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засідання постійної комісії від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>02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липня 2026 року)</w:t>
      </w:r>
      <w:r>
        <w:rPr>
          <w:rStyle w:val="Style13"/>
          <w:b w:val="false"/>
          <w:bCs w:val="false"/>
          <w:color w:val="000000"/>
          <w:spacing w:val="4"/>
          <w:sz w:val="24"/>
          <w:szCs w:val="24"/>
          <w:lang w:val="uk-UA" w:eastAsia="zxx" w:bidi="zxx"/>
        </w:rPr>
        <w:t>,</w:t>
      </w:r>
      <w:r>
        <w:rPr>
          <w:bCs/>
          <w:color w:val="000000"/>
          <w:spacing w:val="-2"/>
          <w:sz w:val="24"/>
          <w:szCs w:val="24"/>
          <w:lang w:val="uk-UA" w:eastAsia="ru-RU" w:bidi="ru-RU"/>
        </w:rPr>
        <w:t xml:space="preserve"> Зміївська </w:t>
      </w:r>
      <w:r>
        <w:rPr>
          <w:sz w:val="24"/>
          <w:szCs w:val="24"/>
          <w:lang w:val="uk-UA"/>
        </w:rPr>
        <w:t xml:space="preserve">міська рада    </w:t>
      </w:r>
    </w:p>
    <w:p>
      <w:pPr>
        <w:pStyle w:val="Normal"/>
        <w:rPr>
          <w:b/>
          <w:b/>
          <w:bCs/>
          <w:iCs/>
          <w:sz w:val="24"/>
          <w:szCs w:val="24"/>
          <w:lang w:val="uk-UA"/>
        </w:rPr>
      </w:pPr>
      <w:r>
        <w:rPr>
          <w:b/>
          <w:bCs/>
          <w:iCs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ВИРІШИЛА:</w:t>
      </w:r>
    </w:p>
    <w:p>
      <w:pPr>
        <w:pStyle w:val="Normal"/>
        <w:jc w:val="both"/>
        <w:rPr>
          <w:sz w:val="24"/>
          <w:szCs w:val="24"/>
          <w:shd w:fill="FFFFFF" w:val="clear"/>
          <w:lang w:val="uk-UA"/>
        </w:rPr>
      </w:pPr>
      <w:r>
        <w:rPr>
          <w:sz w:val="24"/>
          <w:szCs w:val="24"/>
          <w:shd w:fill="FFFFFF" w:val="clear"/>
          <w:lang w:val="uk-UA"/>
        </w:rPr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rStyle w:val="11"/>
          <w:rFonts w:eastAsia="Times New Roman"/>
          <w:sz w:val="24"/>
          <w:szCs w:val="24"/>
        </w:rPr>
        <w:t>1. Надати дозвіл на списання матеріальних цінностей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 xml:space="preserve"> </w:t>
      </w:r>
      <w:r>
        <w:rPr>
          <w:rStyle w:val="Style13"/>
          <w:rFonts w:eastAsia="Times New Roman"/>
          <w:b w:val="false"/>
          <w:color w:val="000000"/>
          <w:spacing w:val="-2"/>
          <w:sz w:val="24"/>
          <w:szCs w:val="24"/>
          <w:shd w:fill="FFFFFF" w:val="clear"/>
        </w:rPr>
        <w:t xml:space="preserve">з балансу відділу освіти </w:t>
      </w:r>
      <w:r>
        <w:rPr>
          <w:rStyle w:val="Style13"/>
          <w:rFonts w:eastAsia="Times New Roman"/>
          <w:b w:val="false"/>
          <w:bCs w:val="false"/>
          <w:color w:val="000000"/>
          <w:spacing w:val="-2"/>
          <w:sz w:val="24"/>
          <w:szCs w:val="24"/>
          <w:shd w:fill="FFFFFF" w:val="clear"/>
        </w:rPr>
        <w:t>Зміївської міської ради Чугуївського району Харківської області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 xml:space="preserve"> згідно з додатком.</w:t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sz w:val="24"/>
          <w:szCs w:val="24"/>
        </w:rPr>
        <w:t xml:space="preserve">2. Відділу освіти </w:t>
      </w:r>
      <w:r>
        <w:rPr>
          <w:rStyle w:val="Style13"/>
          <w:rFonts w:eastAsia="Times New Roman"/>
          <w:b w:val="false"/>
          <w:bCs w:val="false"/>
          <w:color w:val="000000"/>
          <w:spacing w:val="-2"/>
          <w:sz w:val="24"/>
          <w:szCs w:val="24"/>
          <w:shd w:fill="FFFFFF" w:val="clear"/>
        </w:rPr>
        <w:t xml:space="preserve">Зміївської міської ради Чугуївського району Харківської області 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>(Інесс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>і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 xml:space="preserve"> СОЛЯНИК)</w:t>
      </w:r>
      <w:r>
        <w:rPr>
          <w:rStyle w:val="11"/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</w:rPr>
        <w:t>здійснити заходи щодо списання матеріальних цінностей, зазначених у пункті 1 цього рішення, відповідно до чинного законодавства</w:t>
      </w:r>
      <w:r>
        <w:rPr>
          <w:rFonts w:eastAsia="Times New Roman"/>
          <w:sz w:val="24"/>
        </w:rPr>
        <w:t>.</w:t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iCs/>
          <w:color w:val="000000"/>
          <w:spacing w:val="4"/>
          <w:sz w:val="24"/>
          <w:szCs w:val="24"/>
          <w:lang w:val="uk-UA"/>
        </w:rPr>
        <w:t>3. Контроль за виконанням рішення покласти на</w:t>
      </w:r>
      <w:r>
        <w:rPr>
          <w:rStyle w:val="Style23"/>
          <w:rFonts w:eastAsia="Times New Roman" w:cs="Times New Roman"/>
          <w:color w:val="000000"/>
          <w:sz w:val="24"/>
          <w:szCs w:val="24"/>
          <w:lang w:val="uk-UA"/>
        </w:rPr>
        <w:t xml:space="preserve"> п</w:t>
      </w:r>
      <w:r>
        <w:rPr>
          <w:rStyle w:val="Style13"/>
          <w:b w:val="false"/>
          <w:bCs w:val="false"/>
          <w:color w:val="000000"/>
          <w:sz w:val="24"/>
          <w:szCs w:val="24"/>
          <w:lang w:val="uk-UA"/>
        </w:rPr>
        <w:t xml:space="preserve">остійну комісію міської ради </w:t>
      </w:r>
      <w:r>
        <w:rPr>
          <w:iCs/>
          <w:color w:val="000000"/>
          <w:spacing w:val="4"/>
          <w:sz w:val="24"/>
          <w:szCs w:val="24"/>
          <w:lang w:val="uk-UA"/>
        </w:rPr>
        <w:t>з</w:t>
      </w:r>
      <w:r>
        <w:rPr>
          <w:sz w:val="24"/>
          <w:szCs w:val="24"/>
          <w:lang w:val="uk-UA"/>
        </w:rPr>
        <w:t xml:space="preserve"> питань житлово-комунального господарства, комунальної власності, надзвичайних ситуацій та ліквідації їх наслідків (Євген ДОБРОСКОК).</w:t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val="uk-UA"/>
        </w:rPr>
        <w:t>Міський голова</w:t>
        <w:tab/>
        <w:t xml:space="preserve">                                                                                     Павло ГОЛОДНІКОВ</w:t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Додаток </w:t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до рішення </w:t>
      </w:r>
      <w:r>
        <w:rPr>
          <w:sz w:val="24"/>
          <w:szCs w:val="24"/>
          <w:lang w:val="uk-UA"/>
        </w:rPr>
        <w:t xml:space="preserve">СІ </w:t>
      </w:r>
      <w:r>
        <w:rPr>
          <w:sz w:val="24"/>
          <w:szCs w:val="24"/>
          <w:lang w:val="uk-UA"/>
        </w:rPr>
        <w:t>сесії Зміївської</w:t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міської ради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uk-UA"/>
        </w:rPr>
        <w:t xml:space="preserve"> скликання</w:t>
      </w:r>
    </w:p>
    <w:p>
      <w:pPr>
        <w:pStyle w:val="Normal"/>
        <w:ind w:left="0" w:right="0" w:firstLine="5103"/>
        <w:jc w:val="both"/>
        <w:rPr/>
      </w:pPr>
      <w:r>
        <w:rPr>
          <w:b/>
          <w:bCs/>
          <w:color w:val="000000"/>
          <w:sz w:val="24"/>
          <w:szCs w:val="24"/>
          <w:lang w:val="uk-UA"/>
        </w:rPr>
        <w:t xml:space="preserve">         </w:t>
      </w:r>
      <w:r>
        <w:rPr>
          <w:color w:val="000000"/>
          <w:sz w:val="24"/>
          <w:szCs w:val="24"/>
          <w:lang w:val="uk-UA"/>
        </w:rPr>
        <w:t>від 09.07.2026 року №</w:t>
      </w:r>
      <w:r>
        <w:rPr>
          <w:color w:val="000000"/>
          <w:sz w:val="24"/>
          <w:szCs w:val="24"/>
          <w:lang w:val="uk-UA"/>
        </w:rPr>
        <w:t>5468-СІ</w:t>
      </w:r>
      <w:r>
        <w:rPr>
          <w:color w:val="000000"/>
          <w:sz w:val="24"/>
          <w:szCs w:val="24"/>
          <w:lang w:val="uk-UA"/>
        </w:rPr>
        <w:t>-VIII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center"/>
        <w:rPr>
          <w:b/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Перелік </w:t>
      </w:r>
    </w:p>
    <w:p>
      <w:pPr>
        <w:pStyle w:val="Normal"/>
        <w:jc w:val="center"/>
        <w:rPr/>
      </w:pPr>
      <w:r>
        <w:rPr>
          <w:rStyle w:val="11"/>
          <w:b/>
          <w:bCs/>
          <w:sz w:val="24"/>
          <w:szCs w:val="24"/>
          <w:lang w:val="uk-UA"/>
        </w:rPr>
        <w:t>матеріальних цінностей,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11"/>
          <w:b/>
          <w:bCs/>
          <w:sz w:val="24"/>
          <w:szCs w:val="24"/>
          <w:lang w:val="uk-UA"/>
        </w:rPr>
        <w:t xml:space="preserve">що списуються 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>з балансу відділу освіти  Зміївської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 xml:space="preserve">міської ради </w:t>
      </w:r>
      <w:r>
        <w:rPr>
          <w:rStyle w:val="Style13"/>
          <w:b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b/>
          <w:bCs/>
          <w:color w:val="000000"/>
          <w:spacing w:val="-2"/>
          <w:sz w:val="24"/>
          <w:szCs w:val="24"/>
          <w:shd w:fill="FFFFFF" w:val="clear"/>
          <w:lang w:val="uk-UA"/>
        </w:rPr>
        <w:t>Чугуївського району Харківської області</w:t>
      </w:r>
    </w:p>
    <w:p>
      <w:pPr>
        <w:pStyle w:val="Normal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tbl>
      <w:tblPr>
        <w:tblW w:w="9683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84"/>
        <w:gridCol w:w="1656"/>
        <w:gridCol w:w="1020"/>
        <w:gridCol w:w="1530"/>
        <w:gridCol w:w="1650"/>
        <w:gridCol w:w="1128"/>
        <w:gridCol w:w="1256"/>
        <w:gridCol w:w="1059"/>
      </w:tblGrid>
      <w:tr>
        <w:trPr/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eastAsia="Times New Roman" w:cs="Times New Roman"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з/п</w:t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Найменування об’єкта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Кіль-ть,</w:t>
            </w:r>
          </w:p>
          <w:p>
            <w:pPr>
              <w:pStyle w:val="Normal"/>
              <w:tabs>
                <w:tab w:val="left" w:pos="552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шт.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tabs>
                <w:tab w:val="left" w:pos="5529" w:leader="none"/>
              </w:tabs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Дата введення в експлуатацію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Інвентарний номер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Первісна  вартість, грн.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/>
              <w:tabs>
                <w:tab w:val="left" w:pos="5529" w:leader="none"/>
              </w:tabs>
              <w:suppressAutoHyphens w:val="true"/>
              <w:bidi w:val="0"/>
              <w:ind w:left="0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Нарахований знос, грн.</w:t>
            </w:r>
          </w:p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 w:bidi="ar-SA"/>
              </w:rPr>
              <w:t>Залишкова вартість, грн.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uk-UA" w:eastAsia="zh-CN"/>
              </w:rPr>
              <w:t>Відділ освіти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Принтер лазерний Р1005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10480190/1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1401,00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1401,00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Компьютер з процессором 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10480186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5640,00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5640,00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Персональний  компьютер в к-ті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101480203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18499,00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16650,00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1849,00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 САТУРН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1113001398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208,50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208,50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Факс-модем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1113001472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271,67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271,67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Калькулятори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1136208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510,00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510,00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«Зміївський ліцей №1»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 Ерлайн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10480024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3223.00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3223.00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Котел КПЕ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10490545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24995,00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22500,00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2495,00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«Зміївський ліцей №2»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Електросковорода б/в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1974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10490017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 R-Line з процесором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10480336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5070,00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5070,00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Ларь морозильний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10490342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9325,00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9325,00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Підсилювач Metavoice 2150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10490314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Розходомір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10490318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3041,00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3041,00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Електробойлер б/в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1136152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796,00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796,00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Піч мікрохвильова  Samsung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1136136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950,00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950,00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Перфоратор ZIC-FD-32A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1136162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555,00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555,00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Шафа пекарська б/в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1963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021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«Велетенський ліцей»</w:t>
            </w: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Діапроектор ЕТЮД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1113000316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Електроплита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1113000397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Діапроектор ГОРИЗОНТ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1113000317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Програвач ВОЛНА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1113001055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Радіоприймач МЕРИДІАН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1113001062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1137027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Факс ПАНАСОНИК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1137034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930,00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930,00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Насос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1136100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Бензокоса «WERK» WB-4500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11136182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Системний блок ДВД 131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1136114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1975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10490073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29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10490113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10490114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10490115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10490116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10490117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10490131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133,00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133,00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Швейна машинка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10490132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133,00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133,00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Котел КВ-300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10490121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575,00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575,00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Холодильна камера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10490123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808,00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808,00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Холодильний агрегат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10490124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301,00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 w:eastAsia="zh-CN"/>
              </w:rPr>
              <w:t>39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Морозильна камера НОРД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10490180/1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1540,00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1540,00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Холодильний НОРД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10490184/1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Електроплита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10630117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109,00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109,00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Марміт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10630114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58,00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58,00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Марміт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10630115/1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58,00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Style3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58,00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«Пасічанська гімназія»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Автомобіль –газель ГАЗ 32213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10510001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42800,00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42800,00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«Бірківський ліцей»</w:t>
            </w: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Поточна лінія  б/в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10490212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122,00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122,00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Лазерний принтер Canon (Pixma M6 3650S)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11136204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2800,00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Телевізор Rotex RTV/171F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1136119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Лазерний принтер Canon (Pixma TS 5100)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11136206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2700,00,00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2700,00,00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Пилосос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1137071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DVD плеєр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1137045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250,00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250,00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Телевізор Атланта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180,00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180,00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Телевізор Рейнфорд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10490233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Принтер лазерний Самсунг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10490230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970,00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970,00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Музичний центр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1137077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Сканер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1136013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Телефонний апарат факс ПАНАСОНІК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1137075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Телевізор Ореон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-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10480235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3019,00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3019,00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Копіровальщик Канон ФЦ-230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1997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10490217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1350,00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1350,00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Принтер Епсон 1050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1997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10490216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743,00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743,00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Комп’ютерний клас/15+1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10480238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60717,00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60717,00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Електросковорода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1988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10490209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276,00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276,00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«Зміївський заклад дошкільної освіти (ясла-садок) №2»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Персональний комп’ютер і лазерний принтер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101480001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5387,00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5387,00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Пральна машина «Атлант»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101490008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2999,00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2999,00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Чайник електричний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11136473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317,00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317,00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Пилосос  ‘’SAMSUNG’’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1136368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1160,00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1160,00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Електроконфорка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81626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1404,00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«Чемужівський ліцей»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Бензокосарка STARK -25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10490192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 w:eastAsia="zh-CN"/>
              </w:rPr>
              <w:t>2000,00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69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Ноутбук Lenovo  ideapad  110-15 IBR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101480204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 w:eastAsia="zh-CN"/>
              </w:rPr>
              <w:t>7000,00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5775,00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1225,00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Музичний   центр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1137072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«Зміївський ЦДЮТ»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Насос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1137001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435,00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435,00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Телефонний апарат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1137062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385,00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385,00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73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Машина швейна Подольська б/у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1979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10490003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238,00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238,00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Комунальний заклад «Таранівський ліцей ім. Героїв-широнінців»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 з принтером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1048046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4521,00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4521,00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75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Водонагрівач електричний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1137116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995,00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995,00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76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Перфоратор «Протон»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hd w:fill="FFFFFF" w:val="clear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11136300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2800,00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968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 w:eastAsia="zh-CN"/>
              </w:rPr>
              <w:t>Комунальна установа «Зміївський центр професійного розвитку педагогічних працівників»» Зміївської міської ради Чугуївського району Харківської області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 xml:space="preserve">Комп’ютер Pentium Dual Core E5500 з принтером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10480140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7416,00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7416,00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78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Комп’ютер R-LINE з процесором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10480138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5640,00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5640,00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79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Персональний комп’ютер (Процес., монітор 19’’, миша, клавіатура)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10480142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12990,04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11691,00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1299,04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1136044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125,00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125,00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81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1137003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208,00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208,00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  <w:tr>
        <w:trPr/>
        <w:tc>
          <w:tcPr>
            <w:tcW w:w="3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82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Телефон ТС-517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2006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1137028</w:t>
            </w:r>
          </w:p>
        </w:tc>
        <w:tc>
          <w:tcPr>
            <w:tcW w:w="112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111,00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111,00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 w:eastAsia="zh-CN"/>
              </w:rPr>
              <w:t>0,00</w:t>
            </w:r>
          </w:p>
        </w:tc>
      </w:tr>
    </w:tbl>
    <w:p>
      <w:pPr>
        <w:pStyle w:val="Normal"/>
        <w:tabs>
          <w:tab w:val="left" w:pos="552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cs="Times New Roman"/>
          <w:color w:val="000000"/>
          <w:lang w:val="uk-UA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suppressAutoHyphens w:val="true"/>
        <w:overflowPunct w:val="false"/>
        <w:bidi w:val="0"/>
        <w:ind w:left="0" w:right="0" w:firstLine="705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/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ourier New">
    <w:charset w:val="cc"/>
    <w:family w:val="modern"/>
    <w:pitch w:val="default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character" w:styleId="DefaultParagraphFont">
    <w:name w:val="Default Paragraph Font"/>
    <w:qFormat/>
    <w:rPr/>
  </w:style>
  <w:style w:type="character" w:styleId="Rvts23">
    <w:name w:val="rvts23"/>
    <w:basedOn w:val="DefaultParagraphFont"/>
    <w:qFormat/>
    <w:rPr/>
  </w:style>
  <w:style w:type="character" w:styleId="6">
    <w:name w:val="Основной шрифт абзаца6"/>
    <w:qFormat/>
    <w:rPr/>
  </w:style>
  <w:style w:type="character" w:styleId="Style23">
    <w:name w:val="Пример"/>
    <w:qFormat/>
    <w:rPr>
      <w:rFonts w:ascii="Courier New" w:hAnsi="Courier New" w:eastAsia="MS PGothic" w:cs="Courier New"/>
    </w:rPr>
  </w:style>
  <w:style w:type="character" w:styleId="FontStyle">
    <w:name w:val="Font Style"/>
    <w:qFormat/>
    <w:rPr>
      <w:color w:val="000000"/>
      <w:sz w:val="20"/>
      <w:szCs w:val="20"/>
    </w:rPr>
  </w:style>
  <w:style w:type="paragraph" w:styleId="Style24">
    <w:name w:val="Заголовок"/>
    <w:basedOn w:val="Normal"/>
    <w:next w:val="Style2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5">
    <w:name w:val="Body Text"/>
    <w:basedOn w:val="Normal"/>
    <w:pPr>
      <w:spacing w:before="0" w:after="120"/>
    </w:pPr>
    <w:rPr/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8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9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30">
    <w:name w:val="Абзац списка"/>
    <w:basedOn w:val="Normal"/>
    <w:qFormat/>
    <w:pPr>
      <w:ind w:left="720" w:right="0" w:hanging="0"/>
    </w:pPr>
    <w:rPr/>
  </w:style>
  <w:style w:type="paragraph" w:styleId="Style31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3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4">
    <w:name w:val="Вміст таблиці"/>
    <w:basedOn w:val="Normal"/>
    <w:qFormat/>
    <w:pPr>
      <w:suppressLineNumbers/>
    </w:pPr>
    <w:rPr/>
  </w:style>
  <w:style w:type="paragraph" w:styleId="Style35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paragraph" w:styleId="NoSpacing">
    <w:name w:val="No Spacing"/>
    <w:qFormat/>
    <w:pPr>
      <w:widowControl/>
      <w:suppressAutoHyphens w:val="true"/>
    </w:pPr>
    <w:rPr>
      <w:rFonts w:ascii="Calibri" w:hAnsi="Calibri" w:eastAsia="Calibri" w:cs="Calibri"/>
      <w:color w:val="00000A"/>
      <w:sz w:val="22"/>
      <w:szCs w:val="22"/>
      <w:lang w:val="uk-UA" w:eastAsia="zh-CN" w:bidi="ar-SA"/>
    </w:rPr>
  </w:style>
  <w:style w:type="paragraph" w:styleId="Style36">
    <w:name w:val="Без интервала"/>
    <w:qFormat/>
    <w:pPr>
      <w:widowControl/>
      <w:suppressAutoHyphens w:val="true"/>
    </w:pPr>
    <w:rPr>
      <w:rFonts w:ascii="Times New Roman" w:hAnsi="Times New Roman" w:eastAsia="Arial" w:cs="Times New Roman"/>
      <w:color w:val="auto"/>
      <w:sz w:val="20"/>
      <w:szCs w:val="20"/>
      <w:lang w:val="uk-UA" w:eastAsia="zh-CN" w:bidi="ar-SA"/>
    </w:rPr>
  </w:style>
  <w:style w:type="paragraph" w:styleId="Style37">
    <w:name w:val="Звичайний (веб)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Rvps2">
    <w:name w:val="rvps2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ParagraphStyle">
    <w:name w:val="Paragraph 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sz w:val="24"/>
      <w:szCs w:val="24"/>
      <w:lang w:val="ru-RU" w:eastAsia="zh-CN" w:bidi="hi-IN"/>
    </w:rPr>
  </w:style>
  <w:style w:type="paragraph" w:styleId="Style38">
    <w:name w:val="Без інтервалів"/>
    <w:qFormat/>
    <w:pPr>
      <w:widowControl/>
      <w:suppressAutoHyphens w:val="true"/>
    </w:pPr>
    <w:rPr>
      <w:rFonts w:ascii="Calibri" w:hAnsi="Calibri" w:eastAsia="Calibri" w:cs="Calibri"/>
      <w:color w:val="auto"/>
      <w:sz w:val="22"/>
      <w:szCs w:val="22"/>
      <w:lang w:val="uk-UA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Application>LibreOffice/5.1.6.2$Linux_X86_64 LibreOffice_project/10m0$Build-2</Application>
  <Pages>6</Pages>
  <Words>1140</Words>
  <Characters>6668</Characters>
  <CharactersWithSpaces>7428</CharactersWithSpaces>
  <Paragraphs>694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2026-07-10T09:14:57Z</cp:lastPrinted>
  <dcterms:modified xsi:type="dcterms:W3CDTF">2026-07-10T09:16:24Z</dcterms:modified>
  <cp:revision>603</cp:revision>
  <dc:subject/>
  <dc:title/>
</cp:coreProperties>
</file>