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tabs>
          <w:tab w:val="left" w:pos="5218" w:leader="none"/>
        </w:tabs>
        <w:jc w:val="right"/>
        <w:rPr>
          <w:b/>
          <w:b/>
          <w:bCs/>
          <w:sz w:val="28"/>
          <w:szCs w:val="28"/>
          <w:u w:val="single"/>
          <w:lang w:val="uk-UA"/>
        </w:rPr>
      </w:pPr>
      <w:r>
        <w:rPr>
          <w:b/>
          <w:bCs/>
          <w:sz w:val="28"/>
          <w:szCs w:val="28"/>
          <w:u w:val="single"/>
          <w:lang w:val="uk-UA"/>
        </w:rPr>
        <w:drawing>
          <wp:anchor behindDoc="0" distT="0" distB="0" distL="114935" distR="114935" simplePos="0" locked="0" layoutInCell="1" allowOverlap="1" relativeHeight="2">
            <wp:simplePos x="0" y="0"/>
            <wp:positionH relativeFrom="column">
              <wp:posOffset>2754630</wp:posOffset>
            </wp:positionH>
            <wp:positionV relativeFrom="paragraph">
              <wp:posOffset>-495935</wp:posOffset>
            </wp:positionV>
            <wp:extent cx="406400" cy="586740"/>
            <wp:effectExtent l="0" t="0" r="0" b="0"/>
            <wp:wrapNone/>
            <wp:docPr id="1" name="Зображення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 xml:space="preserve">ЗМІЇВСЬКА </w:t>
      </w:r>
      <w:r>
        <w:rPr>
          <w:b/>
          <w:bCs/>
          <w:sz w:val="28"/>
          <w:szCs w:val="28"/>
          <w:lang w:val="uk-UA"/>
        </w:rPr>
        <w:t>МІСЬКА</w:t>
      </w:r>
      <w:r>
        <w:rPr>
          <w:b/>
          <w:bCs/>
          <w:sz w:val="28"/>
          <w:szCs w:val="28"/>
        </w:rPr>
        <w:t xml:space="preserve"> РАДА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  <w:lang w:val="uk-UA"/>
        </w:rPr>
        <w:t xml:space="preserve">ЧУГУЇВСЬКОГО РАЙОНУ </w:t>
      </w:r>
      <w:r>
        <w:rPr>
          <w:b/>
          <w:bCs/>
          <w:sz w:val="28"/>
          <w:szCs w:val="28"/>
        </w:rPr>
        <w:t>ХАРКІВСЬКОЇ ОБЛАСТІ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tLeast" w:line="200"/>
        <w:jc w:val="center"/>
        <w:rPr/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СІ</w:t>
      </w:r>
      <w:r>
        <w:rPr>
          <w:rFonts w:cs="Times New Roman"/>
          <w:b/>
          <w:bCs/>
          <w:caps/>
          <w:color w:val="000000"/>
          <w:sz w:val="28"/>
          <w:szCs w:val="28"/>
          <w:lang w:val="en-US"/>
        </w:rPr>
        <w:t xml:space="preserve"> </w:t>
      </w: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сесія VIII скликання</w:t>
      </w:r>
    </w:p>
    <w:p>
      <w:pPr>
        <w:pStyle w:val="3"/>
        <w:numPr>
          <w:ilvl w:val="0"/>
          <w:numId w:val="2"/>
        </w:numPr>
        <w:spacing w:lineRule="atLeast" w:line="200"/>
        <w:jc w:val="right"/>
        <w:rPr>
          <w:rFonts w:cs="Times New Roman"/>
          <w:b/>
          <w:b/>
          <w:caps/>
          <w:color w:val="000000"/>
          <w:sz w:val="28"/>
          <w:szCs w:val="28"/>
          <w:u w:val="single"/>
          <w:lang w:val="uk-UA"/>
        </w:rPr>
      </w:pPr>
      <w:r>
        <w:rPr>
          <w:rFonts w:cs="Times New Roman"/>
          <w:b/>
          <w:caps/>
          <w:color w:val="000000"/>
          <w:sz w:val="28"/>
          <w:szCs w:val="28"/>
          <w:u w:val="single"/>
          <w:lang w:val="uk-UA"/>
        </w:rPr>
      </w:r>
    </w:p>
    <w:p>
      <w:pPr>
        <w:pStyle w:val="3"/>
        <w:numPr>
          <w:ilvl w:val="0"/>
          <w:numId w:val="2"/>
        </w:numPr>
        <w:spacing w:lineRule="atLeast" w:line="200"/>
        <w:rPr>
          <w:rFonts w:cs="Times New Roman"/>
          <w:b/>
          <w:b/>
          <w:bCs/>
          <w:caps/>
          <w:color w:val="000000"/>
          <w:sz w:val="28"/>
          <w:szCs w:val="28"/>
          <w:lang w:val="uk-UA"/>
        </w:rPr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РІШЕННЯ</w:t>
      </w:r>
    </w:p>
    <w:p>
      <w:pPr>
        <w:pStyle w:val="Normal"/>
        <w:spacing w:lineRule="atLeast" w:line="200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 </w:t>
      </w:r>
    </w:p>
    <w:p>
      <w:pPr>
        <w:pStyle w:val="Normal"/>
        <w:spacing w:lineRule="atLeast" w:line="200"/>
        <w:jc w:val="both"/>
        <w:rPr/>
      </w:pPr>
      <w:r>
        <w:rPr>
          <w:rFonts w:cs="Times New Roman"/>
          <w:b/>
          <w:bCs/>
          <w:sz w:val="24"/>
          <w:szCs w:val="24"/>
          <w:lang w:val="uk-UA"/>
        </w:rPr>
        <w:t xml:space="preserve">09 липня 2026 року                                      м. Зміїв                                              </w:t>
      </w:r>
      <w:r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  <w:lang w:val="uk-UA"/>
        </w:rPr>
        <w:t>№5480-</w:t>
      </w:r>
      <w:r>
        <w:rPr>
          <w:rFonts w:cs="Times New Roman"/>
          <w:b/>
          <w:bCs/>
          <w:caps/>
          <w:color w:val="000000"/>
          <w:sz w:val="24"/>
          <w:szCs w:val="24"/>
          <w:lang w:val="uk-UA"/>
        </w:rPr>
        <w:t>СІ</w:t>
      </w:r>
      <w:r>
        <w:rPr>
          <w:rFonts w:cs="Times New Roman"/>
          <w:b/>
          <w:bCs/>
          <w:sz w:val="24"/>
          <w:szCs w:val="24"/>
          <w:lang w:val="uk-UA"/>
        </w:rPr>
        <w:t>-</w:t>
      </w:r>
      <w:bookmarkStart w:id="0" w:name="__DdeLink__54_820201326"/>
      <w:r>
        <w:rPr>
          <w:rFonts w:cs="Times New Roman"/>
          <w:b/>
          <w:bCs/>
          <w:sz w:val="24"/>
          <w:szCs w:val="24"/>
          <w:lang w:val="en-US"/>
        </w:rPr>
        <w:t>V</w:t>
      </w:r>
      <w:bookmarkEnd w:id="0"/>
      <w:r>
        <w:rPr>
          <w:rFonts w:cs="Times New Roman"/>
          <w:b/>
          <w:bCs/>
          <w:sz w:val="24"/>
          <w:szCs w:val="24"/>
          <w:lang w:val="uk-UA"/>
        </w:rPr>
        <w:t>ІІІ</w:t>
      </w:r>
    </w:p>
    <w:p>
      <w:pPr>
        <w:pStyle w:val="Normal"/>
        <w:spacing w:lineRule="atLeast" w:line="200"/>
        <w:jc w:val="both"/>
        <w:rPr>
          <w:rStyle w:val="Style12"/>
          <w:rFonts w:ascii="Times New Roman" w:hAnsi="Times New Roman" w:eastAsia="Times New Roman" w:cs="Times New Roman"/>
          <w:b/>
          <w:b/>
          <w:bCs/>
          <w:i w:val="false"/>
          <w:i w:val="false"/>
          <w:iCs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Style34"/>
        <w:widowControl/>
        <w:tabs>
          <w:tab w:val="left" w:pos="6705" w:leader="none"/>
        </w:tabs>
        <w:suppressAutoHyphens w:val="true"/>
        <w:overflowPunct w:val="true"/>
        <w:bidi w:val="0"/>
        <w:snapToGrid w:val="true"/>
        <w:spacing w:lineRule="atLeast" w:line="200" w:before="0" w:after="160"/>
        <w:ind w:left="0" w:right="4252" w:hanging="0"/>
        <w:jc w:val="both"/>
        <w:rPr/>
      </w:pPr>
      <w:r>
        <w:rPr>
          <w:rStyle w:val="Style12"/>
          <w:rFonts w:eastAsia="Times New Roman" w:cs="Calibri" w:ascii="Times New Roman" w:hAnsi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ru-RU" w:bidi="ar-SA"/>
        </w:rPr>
        <w:t xml:space="preserve">Про затвердження гр. Орел Л. О. технічної документації із землеустрою щодо встановлення (відновлення) меж земельної ділянки в натурі (на місцевості) та передачу її безоплатно у власність для будівництва і обслуговування житлового будинку, господарських будівель і споруд (присадибна ділянка), що розташована по                    </w:t>
      </w:r>
      <w:r>
        <w:rPr>
          <w:rStyle w:val="Style12"/>
          <w:rFonts w:eastAsia="Times New Roman" w:cs="Calibri" w:ascii="Times New Roman" w:hAnsi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ru-RU" w:bidi="ar-SA"/>
        </w:rPr>
        <w:t>Х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Розглянувши заяву гр. Орел Любові Олексіївни, реєстраційний номер облікової картки платника податків з Державного реєстру фізичних осіб - платників податків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яка зареєстрована за адресою: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про затвердження технічної документації із землеустрою щодо встановлення (відновлення) меж земельної ділянки в натурі (на місцевості) та передачу її безоплатно у власність для будівництва і обслуговування житлового будинку, господарських будівель і споруд (присадибна ділянка), що розташована за адресою: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враховуючи надану технічну документацію із землеустрою, виконану ФОП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Солдатенко Віталій Вікторович,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витяг про реєстрацію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прав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а власності на нерухоме майно, номер                 витягу: 22485027 від 15.04.2009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року (реєстраційний номер: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14018234), зареєстрований КП «Зміївське бюро технічної інвентаризації»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,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витяг з Державного земельного кадастру про земельну ділянку № НВ-3200776252026 від 03.06.2026 року, що зареєстрована                  Відділом №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6 Управління забезпечення реалізації державної політики у сфері земельних відносин Головного управління Держгеокадастру у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м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. Києві та Київській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області,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рекомендації постійної комісії з питань містобудування, будівництва, розвитку                        інфраструктури, земельних відносин, природокористування та аграрної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C9211E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політики                        Зміївської міської ради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(витяг з протоколу № 87 засідання постійної комісії від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u w:val="none"/>
          <w:lang w:val="uk-UA" w:eastAsia="en-US" w:bidi="ar-SA"/>
        </w:rPr>
        <w:t xml:space="preserve"> 01 липня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2026 року),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ru-RU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  <w:t>керуючись ст. 12, 40, 81, 118, 121, 122, 125, 126, 186, підпунктом 5 пункту 27 Перехідних положень Земельного кодексу України, ст. 25 Закону України «Про                         землеустрій», п. 34 ст. 26 Закону України «Про місцеве самоврядування в Україні»,                       Зміївська міська рада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true"/>
        <w:bidi w:val="0"/>
        <w:spacing w:lineRule="auto" w:line="240" w:before="0" w:after="0"/>
        <w:ind w:left="0" w:right="0" w:firstLine="567"/>
        <w:jc w:val="both"/>
        <w:rPr>
          <w:rStyle w:val="Style12"/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val="uk-UA"/>
        </w:rPr>
        <w:t>ВИРІШИЛА:</w:t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b/>
          <w:b/>
          <w:bCs/>
          <w:color w:val="000000"/>
          <w:sz w:val="24"/>
          <w:szCs w:val="24"/>
          <w:lang w:val="uk-UA"/>
        </w:rPr>
      </w:pPr>
      <w:r>
        <w:rPr>
          <w:b/>
          <w:bCs/>
          <w:color w:val="000000"/>
          <w:sz w:val="24"/>
          <w:szCs w:val="24"/>
          <w:lang w:val="uk-UA"/>
        </w:rPr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1. 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гр. Орел Любові Олексіївни в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Чугуївського району Харківської області.   </w:t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2. Передати гр. Орел Любові Олексіївні, реєстраційний номер облікової картки платника податків з Державного реєстру фізичних осіб - платників податків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яка зареєстрована за адресою: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у приватну власність земельну ділянку, кадастровий номер 6321785001:01:003:0213, для будівництва і обслуговування житлового будинку, господарських будівель і споруд (присадибна ділянка) (код КВЦПЗД - 02.01) із земель житлової та громадської забудови комунальної власності територіальної громади Зміївської міської ради, площею 0,2500 га (забудовані землі - 0,2500 га, з них малоповерхова забудова - 0,2500 га), що розташована: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, Чугуївського району Харківської області.</w:t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>3. На земельній ділянці, кадастровий номер 6321785001:01:003:0213, що передається у власність згідно Порядку ведення Державного земельного кадастру, затвердженого постановою Кабінету Міністрів України від 17.10.2012 №1051, обмежень (обтяжень) не зареєстровано.</w:t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 xml:space="preserve">4. Рекомендувати гр.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Орел Л. О.</w:t>
      </w: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 xml:space="preserve"> зареєструвати право власності на земельну ділянку в Державному реєстрі речових прав на нерухоме майно. Використовувати земельну ділянку за цільовим призначенням згідно вимог Земельного кодексу України, своєчасно сплачувати земельний податок.</w:t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>5. Копію даного рішення направити в ГУ ДПС у Харківській області.</w:t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Style w:val="Style12"/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  <w:t>6. Контроль за виконанням рішення покласти на постійну комісію з питань містобудування, будівництва, розвитку інфраструктури, земельних відносин, природокористування та аграрної політики Зміївської міської ради (Андрій РЕВЕНКО).</w:t>
      </w:r>
    </w:p>
    <w:p>
      <w:pPr>
        <w:pStyle w:val="Normal"/>
        <w:widowControl/>
        <w:suppressAutoHyphens w:val="false"/>
        <w:overflowPunct w:val="true"/>
        <w:bidi w:val="0"/>
        <w:spacing w:lineRule="auto" w:line="240" w:before="0" w:after="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Normal"/>
        <w:widowControl/>
        <w:suppressAutoHyphens w:val="false"/>
        <w:overflowPunct w:val="true"/>
        <w:bidi w:val="0"/>
        <w:spacing w:lineRule="auto" w:line="240" w:before="0" w:after="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Normal"/>
        <w:widowControl/>
        <w:suppressAutoHyphens w:val="false"/>
        <w:overflowPunct w:val="true"/>
        <w:bidi w:val="0"/>
        <w:spacing w:lineRule="auto" w:line="240" w:before="0" w:after="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Normal"/>
        <w:widowControl/>
        <w:suppressAutoHyphens w:val="false"/>
        <w:overflowPunct w:val="true"/>
        <w:bidi w:val="0"/>
        <w:spacing w:lineRule="auto" w:line="240" w:before="0" w:after="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Normal"/>
        <w:widowControl/>
        <w:shd w:val="clear" w:fill="FFFFFF"/>
        <w:tabs>
          <w:tab w:val="left" w:pos="30675" w:leader="none"/>
        </w:tabs>
        <w:suppressAutoHyphens w:val="false"/>
        <w:snapToGrid w:val="false"/>
        <w:spacing w:lineRule="atLeast" w:line="200"/>
        <w:jc w:val="both"/>
        <w:rPr/>
      </w:pP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Міський голова                               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en-US"/>
        </w:rPr>
        <w:t xml:space="preserve">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                                               Павло ГОЛОДНІКОВ</w:t>
      </w:r>
    </w:p>
    <w:sectPr>
      <w:type w:val="nextPage"/>
      <w:pgSz w:w="11906" w:h="16838"/>
      <w:pgMar w:left="1701" w:right="562" w:header="0" w:top="1134" w:footer="0" w:bottom="851" w:gutter="0"/>
      <w:pgNumType w:fmt="decimal"/>
      <w:formProt w:val="false"/>
      <w:textDirection w:val="lrTb"/>
      <w:docGrid w:type="default" w:linePitch="60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isplayBackgroundShape/>
  <w:defaultTabStop w:val="720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0"/>
        <w:szCs w:val="24"/>
        <w:lang w:val="uk-UA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jc w:val="left"/>
    </w:pPr>
    <w:rPr>
      <w:rFonts w:ascii="Times New Roman" w:hAnsi="Times New Roman" w:eastAsia="Lucida Sans Unicode" w:cs="Tahoma"/>
      <w:color w:val="00000A"/>
      <w:sz w:val="24"/>
      <w:szCs w:val="24"/>
      <w:lang w:val="ru-RU" w:eastAsia="zh-CN" w:bidi="ru-RU"/>
    </w:rPr>
  </w:style>
  <w:style w:type="paragraph" w:styleId="1">
    <w:name w:val="Heading 1"/>
    <w:basedOn w:val="Normal"/>
    <w:next w:val="Normal"/>
    <w:qFormat/>
    <w:pPr>
      <w:keepNext/>
      <w:numPr>
        <w:ilvl w:val="0"/>
        <w:numId w:val="1"/>
      </w:numPr>
      <w:jc w:val="both"/>
      <w:outlineLvl w:val="0"/>
      <w:outlineLvl w:val="0"/>
    </w:pPr>
    <w:rPr>
      <w:rFonts w:eastAsia="Arial Unicode MS"/>
      <w:sz w:val="28"/>
      <w:lang w:val="uk-UA"/>
    </w:rPr>
  </w:style>
  <w:style w:type="paragraph" w:styleId="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  <w:outlineLvl w:val="2"/>
    </w:pPr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Lucida Sans Unicode" w:cs="Times New Roman"/>
      <w:b w:val="false"/>
      <w:lang w:val="uk-UA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color w:val="00000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b w:val="false"/>
      <w:lang w:val="uk-UA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Style12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11">
    <w:name w:val="Основной шрифт абзаца1"/>
    <w:qFormat/>
    <w:rPr/>
  </w:style>
  <w:style w:type="character" w:styleId="12">
    <w:name w:val="Заголовок 1 Знак"/>
    <w:qFormat/>
    <w:rPr>
      <w:rFonts w:ascii="Times New Roman" w:hAnsi="Times New Roman" w:eastAsia="Arial Unicode MS" w:cs="Tahoma"/>
      <w:sz w:val="28"/>
      <w:szCs w:val="24"/>
      <w:lang w:val="uk-UA" w:bidi="ru-RU"/>
    </w:rPr>
  </w:style>
  <w:style w:type="character" w:styleId="31">
    <w:name w:val="Заголовок 3 Знак"/>
    <w:qFormat/>
    <w:rPr>
      <w:rFonts w:ascii="Times New Roman" w:hAnsi="Times New Roman" w:eastAsia="Lucida Sans Unicode" w:cs="Tahoma"/>
      <w:sz w:val="24"/>
      <w:szCs w:val="24"/>
      <w:lang w:bidi="ru-RU"/>
    </w:rPr>
  </w:style>
  <w:style w:type="character" w:styleId="Style13">
    <w:name w:val="Виділення жирним"/>
    <w:qFormat/>
    <w:rPr>
      <w:b/>
      <w:bCs/>
    </w:rPr>
  </w:style>
  <w:style w:type="character" w:styleId="Style14">
    <w:name w:val="Основной текст с отступом Знак"/>
    <w:qFormat/>
    <w:rPr>
      <w:rFonts w:ascii="Calibri" w:hAnsi="Calibri" w:eastAsia="Calibri" w:cs="Times New Roman"/>
    </w:rPr>
  </w:style>
  <w:style w:type="character" w:styleId="Style15">
    <w:name w:val="Текст выноски Знак"/>
    <w:qFormat/>
    <w:rPr>
      <w:rFonts w:ascii="Segoe UI" w:hAnsi="Segoe UI" w:eastAsia="Lucida Sans Unicode" w:cs="Segoe UI"/>
      <w:sz w:val="18"/>
      <w:szCs w:val="18"/>
      <w:lang w:val="ru-RU" w:bidi="ru-RU"/>
    </w:rPr>
  </w:style>
  <w:style w:type="character" w:styleId="Style16">
    <w:name w:val="Символ нумерации"/>
    <w:qFormat/>
    <w:rPr/>
  </w:style>
  <w:style w:type="character" w:styleId="Style17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ListLabel1">
    <w:name w:val="ListLabel 1"/>
    <w:qFormat/>
    <w:rPr>
      <w:rFonts w:cs="Times New Roman"/>
      <w:b w:val="false"/>
      <w:lang w:val="uk-UA"/>
    </w:rPr>
  </w:style>
  <w:style w:type="character" w:styleId="ListLabel2">
    <w:name w:val="ListLabel 2"/>
    <w:qFormat/>
    <w:rPr>
      <w:b w:val="false"/>
      <w:lang w:val="uk-UA"/>
    </w:rPr>
  </w:style>
  <w:style w:type="character" w:styleId="Style18">
    <w:name w:val="Символ нумерації"/>
    <w:qFormat/>
    <w:rPr/>
  </w:style>
  <w:style w:type="character" w:styleId="Style19">
    <w:name w:val="Маркери списку"/>
    <w:qFormat/>
    <w:rPr>
      <w:rFonts w:ascii="OpenSymbol" w:hAnsi="OpenSymbol" w:eastAsia="OpenSymbol" w:cs="OpenSymbol"/>
    </w:rPr>
  </w:style>
  <w:style w:type="character" w:styleId="ListLabel3">
    <w:name w:val="ListLabel 3"/>
    <w:qFormat/>
    <w:rPr>
      <w:rFonts w:ascii="Times New Roman" w:hAnsi="Times New Roman" w:cs="Symbol"/>
      <w:sz w:val="24"/>
    </w:rPr>
  </w:style>
  <w:style w:type="character" w:styleId="ListLabel4">
    <w:name w:val="ListLabel 4"/>
    <w:qFormat/>
    <w:rPr>
      <w:rFonts w:cs="Symbol"/>
      <w:sz w:val="24"/>
    </w:rPr>
  </w:style>
  <w:style w:type="character" w:styleId="ListLabel5">
    <w:name w:val="ListLabel 5"/>
    <w:qFormat/>
    <w:rPr>
      <w:rFonts w:cs="Symbol"/>
    </w:rPr>
  </w:style>
  <w:style w:type="character" w:styleId="Style20">
    <w:name w:val="Гіперпосилання"/>
    <w:rPr>
      <w:color w:val="000080"/>
      <w:u w:val="single"/>
      <w:lang w:val="zxx" w:eastAsia="zxx" w:bidi="zxx"/>
    </w:rPr>
  </w:style>
  <w:style w:type="character" w:styleId="Style21">
    <w:name w:val="???????? ????? ??????"/>
    <w:qFormat/>
    <w:rPr/>
  </w:style>
  <w:style w:type="character" w:styleId="Style22">
    <w:name w:val="Шрифт абзацу за замовчуванням"/>
    <w:qFormat/>
    <w:rPr/>
  </w:style>
  <w:style w:type="paragraph" w:styleId="Style23">
    <w:name w:val="Заголовок"/>
    <w:basedOn w:val="Normal"/>
    <w:next w:val="Style24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24">
    <w:name w:val="Body Text"/>
    <w:basedOn w:val="Normal"/>
    <w:pPr>
      <w:spacing w:before="0" w:after="120"/>
    </w:pPr>
    <w:rPr/>
  </w:style>
  <w:style w:type="paragraph" w:styleId="Style25">
    <w:name w:val="List"/>
    <w:basedOn w:val="Style24"/>
    <w:pPr/>
    <w:rPr>
      <w:rFonts w:cs="Mangal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7">
    <w:name w:val="Покажчик"/>
    <w:basedOn w:val="Normal"/>
    <w:qFormat/>
    <w:pPr>
      <w:suppressLineNumbers/>
    </w:pPr>
    <w:rPr>
      <w:rFonts w:cs="FreeSans"/>
    </w:rPr>
  </w:style>
  <w:style w:type="paragraph" w:styleId="21">
    <w:name w:val="Заголовок2"/>
    <w:basedOn w:val="Normal"/>
    <w:qFormat/>
    <w:pPr>
      <w:keepNext/>
      <w:spacing w:before="240" w:after="120"/>
    </w:pPr>
    <w:rPr>
      <w:rFonts w:ascii="Arial" w:hAnsi="Arial" w:eastAsia="Microsoft YaHei" w:cs="Arial Unicode MS"/>
      <w:sz w:val="28"/>
      <w:szCs w:val="28"/>
    </w:rPr>
  </w:style>
  <w:style w:type="paragraph" w:styleId="Style28">
    <w:name w:val="Название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</w:pPr>
    <w:rPr>
      <w:rFonts w:cs="Arial Unicode MS"/>
    </w:rPr>
  </w:style>
  <w:style w:type="paragraph" w:styleId="13">
    <w:name w:val="Заголовок1"/>
    <w:basedOn w:val="Normal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14">
    <w:name w:val="Указатель1"/>
    <w:basedOn w:val="Normal"/>
    <w:qFormat/>
    <w:pPr>
      <w:suppressLineNumbers/>
    </w:pPr>
    <w:rPr>
      <w:rFonts w:cs="Mangal"/>
    </w:rPr>
  </w:style>
  <w:style w:type="paragraph" w:styleId="Iauiue">
    <w:name w:val="Iau?iue"/>
    <w:qFormat/>
    <w:pPr>
      <w:widowControl/>
      <w:suppressAutoHyphens w:val="true"/>
      <w:overflowPunct w:val="true"/>
      <w:bidi w:val="0"/>
      <w:jc w:val="left"/>
    </w:pPr>
    <w:rPr>
      <w:rFonts w:ascii="Times New Roman" w:hAnsi="Times New Roman" w:eastAsia="Arial" w:cs="Times New Roman"/>
      <w:color w:val="00000A"/>
      <w:sz w:val="20"/>
      <w:szCs w:val="20"/>
      <w:lang w:val="en-US" w:eastAsia="zh-CN" w:bidi="ar-SA"/>
    </w:rPr>
  </w:style>
  <w:style w:type="paragraph" w:styleId="Style29">
    <w:name w:val="Абзац списка"/>
    <w:basedOn w:val="Normal"/>
    <w:qFormat/>
    <w:pPr>
      <w:ind w:left="720" w:right="0" w:hanging="0"/>
    </w:pPr>
    <w:rPr/>
  </w:style>
  <w:style w:type="paragraph" w:styleId="Style30">
    <w:name w:val="Body Text Indent"/>
    <w:basedOn w:val="Normal"/>
    <w:pPr>
      <w:widowControl/>
      <w:suppressAutoHyphens w:val="false"/>
      <w:spacing w:lineRule="auto" w:line="276" w:before="0" w:after="120"/>
      <w:ind w:left="283" w:right="0" w:hanging="0"/>
    </w:pPr>
    <w:rPr>
      <w:rFonts w:ascii="Calibri" w:hAnsi="Calibri" w:eastAsia="Calibri" w:cs="Times New Roman"/>
      <w:sz w:val="22"/>
      <w:szCs w:val="22"/>
      <w:lang w:bidi="ar-SA"/>
    </w:rPr>
  </w:style>
  <w:style w:type="paragraph" w:styleId="Style31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tLeast" w:line="100"/>
      <w:ind w:left="720" w:right="0" w:hanging="0"/>
    </w:pPr>
    <w:rPr/>
  </w:style>
  <w:style w:type="paragraph" w:styleId="Style32">
    <w:name w:val="Обычный (веб)"/>
    <w:basedOn w:val="Normal"/>
    <w:qFormat/>
    <w:pPr>
      <w:widowControl/>
      <w:suppressAutoHyphens w:val="false"/>
      <w:spacing w:lineRule="auto" w:line="240" w:before="280" w:after="119"/>
    </w:pPr>
    <w:rPr>
      <w:rFonts w:eastAsia="Times New Roman" w:cs="Times New Roman"/>
      <w:lang w:val="ru-RU" w:bidi="ar-SA"/>
    </w:rPr>
  </w:style>
  <w:style w:type="paragraph" w:styleId="Style33">
    <w:name w:val="Вміст таблиці"/>
    <w:basedOn w:val="Normal"/>
    <w:qFormat/>
    <w:pPr>
      <w:suppressLineNumbers/>
    </w:pPr>
    <w:rPr/>
  </w:style>
  <w:style w:type="paragraph" w:styleId="Style34">
    <w:name w:val="Обычный"/>
    <w:qFormat/>
    <w:pPr>
      <w:widowControl w:val="false"/>
      <w:suppressAutoHyphens w:val="true"/>
      <w:overflowPunct w:val="true"/>
      <w:bidi w:val="0"/>
      <w:jc w:val="left"/>
    </w:pPr>
    <w:rPr>
      <w:rFonts w:ascii="Liberation Serif" w:hAnsi="Liberation Serif" w:eastAsia="Noto Sans CJK SC Regular" w:cs="FreeSans"/>
      <w:color w:val="00000A"/>
      <w:sz w:val="20"/>
      <w:szCs w:val="24"/>
      <w:lang w:val="uk-UA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5268</TotalTime>
  <Application>LibreOffice/5.1.6.2$Linux_X86_64 LibreOffice_project/10m0$Build-2</Application>
  <Pages>2</Pages>
  <Words>496</Words>
  <Characters>3380</Characters>
  <CharactersWithSpaces>4175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2023-02-06T15:45:00Z</dcterms:created>
  <dc:creator>Светлана С. Пархоменко</dc:creator>
  <dc:description/>
  <dc:language>uk-UA</dc:language>
  <cp:lastModifiedBy/>
  <cp:lastPrinted>2026-07-09T14:05:23Z</cp:lastPrinted>
  <dcterms:modified xsi:type="dcterms:W3CDTF">2026-07-14T14:30:36Z</dcterms:modified>
  <cp:revision>590</cp:revision>
  <dc:subject/>
  <dc:title/>
</cp:coreProperties>
</file>