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LХХІV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05 грудня 2024 року                                    м. Зміїв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№4126-</w:t>
      </w:r>
      <w:r>
        <w:rPr>
          <w:rFonts w:cs="Times New Roman"/>
          <w:b/>
          <w:bCs/>
          <w:lang w:val="en-US"/>
        </w:rPr>
        <w:t>LХХІV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SimSu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pPr>
      <w:r>
        <w:rPr>
          <w:rFonts w:eastAsia="SimSu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r>
    </w:p>
    <w:p>
      <w:pPr>
        <w:pStyle w:val="Style32"/>
        <w:widowControl w:val="false"/>
        <w:tabs>
          <w:tab w:val="left" w:pos="5604" w:leader="none"/>
        </w:tabs>
        <w:suppressAutoHyphens w:val="true"/>
        <w:overflowPunct w:val="false"/>
        <w:bidi w:val="0"/>
        <w:spacing w:lineRule="auto" w:line="247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 xml:space="preserve">Про затвердження гр. Ланцовій Т. А.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будинку, господарських будівель і споруд (присадибна ділянка), що розташована по                   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2"/>
          <w:szCs w:val="22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Ланцової Тетяни Анатоліївни,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Солдатенко В. В., Витяг про реєстрацію права власності на нерухоме майно, номер витягу: 7204600 від 11.05.2005 року (реєстраційний номер: 7860182), зареєстроване КП “Зміївське бюро      технічної інвентаризації”, витяг з Державного земельного кадастру про земельну ділянку № НВ-2100320262024 від 15.07.2024 року, що зареєстрована Відділом № 3 Управління забезпечення реалізації державної політики у сфері земельних відносин Головного управління Держгеокадастру у Закарпатській області, рекомендації постійної комісії з                питань містобудування, будівництва, розвитку інфраструктури, земельних відносин,                  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(витяг з протоколу                      № 63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02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гр. Ланцової Тетяни Анатоліївни </w:t>
      </w:r>
      <w:r>
        <w:rPr>
          <w:rStyle w:val="Style12"/>
          <w:sz w:val="24"/>
          <w:szCs w:val="24"/>
          <w:lang w:val="uk-UA"/>
        </w:rPr>
        <w:t xml:space="preserve">для                            будівництва і обслуговування житлового будинку, господарських будівель і споруд                            (присадибна ділянка), (код КВЦПЗ - 02.01.) розташованої в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>, Чугуївського району Харківської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Передати гр. Ланцовій Тетяні Анатоліївні, ідентифікаційний номер </w:t>
      </w:r>
      <w:r>
        <w:rPr>
          <w:rStyle w:val="Style12"/>
          <w:sz w:val="24"/>
          <w:szCs w:val="24"/>
          <w:lang w:val="en-US"/>
        </w:rPr>
        <w:t>Х</w:t>
      </w:r>
      <w:r>
        <w:rPr>
          <w:rStyle w:val="Style12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sz w:val="24"/>
          <w:szCs w:val="24"/>
          <w:lang w:val="uk-UA"/>
        </w:rPr>
        <w:t>Х,</w:t>
      </w:r>
      <w:r>
        <w:rPr>
          <w:rStyle w:val="Style12"/>
          <w:sz w:val="24"/>
          <w:szCs w:val="24"/>
          <w:lang w:val="uk-UA"/>
        </w:rPr>
        <w:t xml:space="preserve"> у приватну власність земельну ділянку, кадастровий номер 6321786501:01:001:0237,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0,1755 га (забудовані землі - 0,1755 га, з них малоповерхова забудова - 0,1755 га), що розташована по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sz w:val="24"/>
          <w:szCs w:val="24"/>
        </w:rPr>
        <w:t>63217</w:t>
      </w:r>
      <w:r>
        <w:rPr>
          <w:rStyle w:val="Style12"/>
          <w:sz w:val="24"/>
          <w:szCs w:val="24"/>
          <w:lang w:val="uk-UA"/>
        </w:rPr>
        <w:t>86501</w:t>
      </w:r>
      <w:r>
        <w:rPr>
          <w:rStyle w:val="Style12"/>
          <w:sz w:val="24"/>
          <w:szCs w:val="24"/>
        </w:rPr>
        <w:t>:0</w:t>
      </w:r>
      <w:r>
        <w:rPr>
          <w:rStyle w:val="Style12"/>
          <w:sz w:val="24"/>
          <w:szCs w:val="24"/>
          <w:lang w:val="uk-UA"/>
        </w:rPr>
        <w:t>1</w:t>
      </w:r>
      <w:r>
        <w:rPr>
          <w:rStyle w:val="Style12"/>
          <w:sz w:val="24"/>
          <w:szCs w:val="24"/>
        </w:rPr>
        <w:t>:00</w:t>
      </w:r>
      <w:r>
        <w:rPr>
          <w:rStyle w:val="Style12"/>
          <w:sz w:val="24"/>
          <w:szCs w:val="24"/>
          <w:lang w:val="uk-UA"/>
        </w:rPr>
        <w:t>1</w:t>
      </w:r>
      <w:r>
        <w:rPr>
          <w:rStyle w:val="Style12"/>
          <w:sz w:val="24"/>
          <w:szCs w:val="24"/>
        </w:rPr>
        <w:t>:0</w:t>
      </w:r>
      <w:r>
        <w:rPr>
          <w:rStyle w:val="Style12"/>
          <w:sz w:val="24"/>
          <w:szCs w:val="24"/>
          <w:lang w:val="uk-UA"/>
        </w:rPr>
        <w:t>237</w:t>
      </w:r>
      <w:r>
        <w:rPr>
          <w:rStyle w:val="Style12"/>
          <w:color w:val="000000"/>
          <w:sz w:val="24"/>
          <w:szCs w:val="24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color w:val="000000"/>
          <w:sz w:val="24"/>
          <w:szCs w:val="24"/>
          <w:lang w:val="uk-UA"/>
        </w:rPr>
        <w:t>обмежень (обтяжень) не зареєстровано</w:t>
      </w:r>
      <w:r>
        <w:rPr>
          <w:rStyle w:val="Style12"/>
          <w:color w:val="000000"/>
          <w:sz w:val="24"/>
          <w:szCs w:val="24"/>
        </w:rPr>
        <w:t>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>Ланцовій Т. А.</w:t>
      </w:r>
      <w:r>
        <w:rPr>
          <w:rStyle w:val="Style12"/>
          <w:color w:val="000000"/>
          <w:sz w:val="24"/>
          <w:szCs w:val="24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6.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spacing w:lineRule="auto" w:line="247" w:before="0" w:after="160"/>
        <w:rPr/>
      </w:pPr>
      <w:r>
        <w:rPr/>
      </w:r>
    </w:p>
    <w:p>
      <w:pPr>
        <w:pStyle w:val="Style32"/>
        <w:widowControl/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3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2"/>
        <w:widowControl/>
        <w:tabs>
          <w:tab w:val="left" w:pos="171" w:leader="none"/>
        </w:tabs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3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3037</TotalTime>
  <Application>LibreOffice/5.1.6.2$Linux_X86_64 LibreOffice_project/10m0$Build-2</Application>
  <Pages>2</Pages>
  <Words>474</Words>
  <Characters>3260</Characters>
  <CharactersWithSpaces>4009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2024-12-09T08:44:08Z</cp:lastPrinted>
  <dcterms:modified xsi:type="dcterms:W3CDTF">2024-12-09T11:51:49Z</dcterms:modified>
  <cp:revision>308</cp:revision>
  <dc:subject/>
  <dc:title/>
</cp:coreProperties>
</file>