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099B5">
      <w:pPr>
        <w:pStyle w:val="8"/>
        <w:spacing w:after="0"/>
        <w:rPr>
          <w:sz w:val="4"/>
          <w:szCs w:val="4"/>
        </w:rPr>
      </w:pPr>
    </w:p>
    <w:tbl>
      <w:tblPr>
        <w:tblStyle w:val="6"/>
        <w:tblW w:w="9648" w:type="dxa"/>
        <w:tblInd w:w="-7" w:type="dxa"/>
        <w:tblLayout w:type="fixed"/>
        <w:tblCellMar>
          <w:top w:w="0" w:type="dxa"/>
          <w:left w:w="0" w:type="dxa"/>
          <w:bottom w:w="0" w:type="dxa"/>
          <w:right w:w="0" w:type="dxa"/>
        </w:tblCellMar>
      </w:tblPr>
      <w:tblGrid>
        <w:gridCol w:w="3145"/>
        <w:gridCol w:w="3452"/>
        <w:gridCol w:w="1500"/>
        <w:gridCol w:w="1551"/>
      </w:tblGrid>
      <w:tr w14:paraId="043CDA6B">
        <w:tblPrEx>
          <w:tblCellMar>
            <w:top w:w="0" w:type="dxa"/>
            <w:left w:w="0" w:type="dxa"/>
            <w:bottom w:w="0" w:type="dxa"/>
            <w:right w:w="0" w:type="dxa"/>
          </w:tblCellMar>
        </w:tblPrEx>
        <w:trPr>
          <w:trHeight w:val="1305" w:hRule="exact"/>
        </w:trPr>
        <w:tc>
          <w:tcPr>
            <w:tcW w:w="9648" w:type="dxa"/>
            <w:gridSpan w:val="4"/>
            <w:shd w:val="clear" w:color="auto" w:fill="auto"/>
          </w:tcPr>
          <w:p w14:paraId="7DF5BB19">
            <w:pPr>
              <w:snapToGrid w:val="0"/>
              <w:jc w:val="center"/>
            </w:pPr>
            <w:r>
              <w:drawing>
                <wp:anchor distT="0" distB="0" distL="0" distR="0" simplePos="0" relativeHeight="251659264" behindDoc="0" locked="0" layoutInCell="1" allowOverlap="1">
                  <wp:simplePos x="0" y="0"/>
                  <wp:positionH relativeFrom="column">
                    <wp:posOffset>2851785</wp:posOffset>
                  </wp:positionH>
                  <wp:positionV relativeFrom="paragraph">
                    <wp:posOffset>102870</wp:posOffset>
                  </wp:positionV>
                  <wp:extent cx="399415" cy="6045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399415" cy="604520"/>
                          </a:xfrm>
                          <a:prstGeom prst="rect">
                            <a:avLst/>
                          </a:prstGeom>
                        </pic:spPr>
                      </pic:pic>
                    </a:graphicData>
                  </a:graphic>
                </wp:anchor>
              </w:drawing>
            </w:r>
          </w:p>
          <w:p w14:paraId="40B44D38">
            <w:pPr>
              <w:tabs>
                <w:tab w:val="left" w:pos="4088"/>
              </w:tabs>
              <w:snapToGrid w:val="0"/>
              <w:rPr>
                <w:b/>
                <w:bCs/>
              </w:rPr>
            </w:pPr>
          </w:p>
          <w:p w14:paraId="600326C6">
            <w:pPr>
              <w:snapToGrid w:val="0"/>
              <w:jc w:val="right"/>
              <w:rPr>
                <w:sz w:val="16"/>
                <w:szCs w:val="16"/>
              </w:rPr>
            </w:pPr>
          </w:p>
          <w:p w14:paraId="73F35411">
            <w:pPr>
              <w:snapToGrid w:val="0"/>
              <w:jc w:val="right"/>
              <w:rPr>
                <w:sz w:val="16"/>
                <w:szCs w:val="16"/>
              </w:rPr>
            </w:pPr>
          </w:p>
          <w:p w14:paraId="58ECFDB8">
            <w:pPr>
              <w:snapToGrid w:val="0"/>
              <w:jc w:val="right"/>
              <w:rPr>
                <w:sz w:val="16"/>
                <w:szCs w:val="16"/>
              </w:rPr>
            </w:pPr>
          </w:p>
          <w:p w14:paraId="16CE6B44">
            <w:pPr>
              <w:snapToGrid w:val="0"/>
              <w:jc w:val="center"/>
              <w:rPr>
                <w:sz w:val="16"/>
                <w:szCs w:val="16"/>
              </w:rPr>
            </w:pPr>
          </w:p>
          <w:p w14:paraId="07F5C701">
            <w:pPr>
              <w:snapToGrid w:val="0"/>
              <w:jc w:val="center"/>
              <w:rPr>
                <w:sz w:val="16"/>
                <w:szCs w:val="16"/>
              </w:rPr>
            </w:pPr>
          </w:p>
          <w:p w14:paraId="7AE026C9">
            <w:pPr>
              <w:snapToGrid w:val="0"/>
              <w:jc w:val="center"/>
              <w:rPr>
                <w:sz w:val="16"/>
                <w:szCs w:val="16"/>
              </w:rPr>
            </w:pPr>
          </w:p>
        </w:tc>
      </w:tr>
      <w:tr w14:paraId="2545AE62">
        <w:tblPrEx>
          <w:tblCellMar>
            <w:top w:w="0" w:type="dxa"/>
            <w:left w:w="0" w:type="dxa"/>
            <w:bottom w:w="0" w:type="dxa"/>
            <w:right w:w="0" w:type="dxa"/>
          </w:tblCellMar>
        </w:tblPrEx>
        <w:trPr>
          <w:trHeight w:val="1550" w:hRule="atLeast"/>
        </w:trPr>
        <w:tc>
          <w:tcPr>
            <w:tcW w:w="9648" w:type="dxa"/>
            <w:gridSpan w:val="4"/>
            <w:shd w:val="clear" w:color="auto" w:fill="auto"/>
          </w:tcPr>
          <w:p w14:paraId="2D93F5D7">
            <w:pPr>
              <w:jc w:val="center"/>
              <w:rPr>
                <w:b/>
                <w:sz w:val="28"/>
                <w:szCs w:val="28"/>
              </w:rPr>
            </w:pPr>
            <w:r>
              <w:rPr>
                <w:b/>
                <w:sz w:val="28"/>
                <w:szCs w:val="28"/>
              </w:rPr>
              <w:t>ЗМІЇВСЬКА МІСЬКА РАДА</w:t>
            </w:r>
          </w:p>
          <w:p w14:paraId="204B1113">
            <w:pPr>
              <w:jc w:val="center"/>
              <w:rPr>
                <w:b/>
                <w:sz w:val="28"/>
                <w:szCs w:val="28"/>
              </w:rPr>
            </w:pPr>
            <w:r>
              <w:rPr>
                <w:b/>
                <w:sz w:val="28"/>
                <w:szCs w:val="28"/>
              </w:rPr>
              <w:t>ЧУГУЇВСЬКОГО РАЙОНУ ХАРКІВСЬКОЇ ОБЛАСТІ</w:t>
            </w:r>
          </w:p>
          <w:p w14:paraId="7ADAC2D1">
            <w:pPr>
              <w:snapToGrid w:val="0"/>
              <w:jc w:val="center"/>
              <w:rPr>
                <w:b/>
                <w:sz w:val="28"/>
                <w:szCs w:val="28"/>
              </w:rPr>
            </w:pPr>
            <w:r>
              <w:rPr>
                <w:b/>
                <w:sz w:val="28"/>
                <w:szCs w:val="28"/>
              </w:rPr>
              <w:t>ВИКОНАВЧИЙ  КОМІТЕТ</w:t>
            </w:r>
          </w:p>
          <w:p w14:paraId="3570BF9E">
            <w:pPr>
              <w:jc w:val="center"/>
              <w:rPr>
                <w:b/>
                <w:sz w:val="28"/>
                <w:szCs w:val="28"/>
              </w:rPr>
            </w:pPr>
          </w:p>
          <w:p w14:paraId="4173D542">
            <w:pPr>
              <w:jc w:val="center"/>
              <w:rPr>
                <w:b/>
                <w:sz w:val="28"/>
                <w:szCs w:val="28"/>
              </w:rPr>
            </w:pPr>
            <w:r>
              <w:rPr>
                <w:b/>
                <w:sz w:val="28"/>
                <w:szCs w:val="28"/>
              </w:rPr>
              <w:t>РІШЕННЯ</w:t>
            </w:r>
          </w:p>
          <w:p w14:paraId="13C91C0C">
            <w:pPr>
              <w:jc w:val="center"/>
              <w:rPr>
                <w:b/>
                <w:sz w:val="28"/>
                <w:szCs w:val="28"/>
              </w:rPr>
            </w:pPr>
          </w:p>
        </w:tc>
      </w:tr>
      <w:tr w14:paraId="365C7ED5">
        <w:tblPrEx>
          <w:tblCellMar>
            <w:top w:w="0" w:type="dxa"/>
            <w:left w:w="0" w:type="dxa"/>
            <w:bottom w:w="0" w:type="dxa"/>
            <w:right w:w="0" w:type="dxa"/>
          </w:tblCellMar>
        </w:tblPrEx>
        <w:trPr>
          <w:trHeight w:val="201" w:hRule="atLeast"/>
        </w:trPr>
        <w:tc>
          <w:tcPr>
            <w:tcW w:w="3145" w:type="dxa"/>
            <w:shd w:val="clear" w:color="auto" w:fill="auto"/>
          </w:tcPr>
          <w:p w14:paraId="7D3FBE03">
            <w:pPr>
              <w:snapToGrid w:val="0"/>
            </w:pPr>
            <w:r>
              <w:rPr>
                <w:b/>
                <w:bCs/>
              </w:rPr>
              <w:t>23 грудня 2024 року</w:t>
            </w:r>
          </w:p>
        </w:tc>
        <w:tc>
          <w:tcPr>
            <w:tcW w:w="3452" w:type="dxa"/>
            <w:shd w:val="clear" w:color="auto" w:fill="auto"/>
          </w:tcPr>
          <w:p w14:paraId="1169862F">
            <w:pPr>
              <w:snapToGrid w:val="0"/>
              <w:ind w:left="-87" w:right="-140"/>
              <w:jc w:val="center"/>
              <w:rPr>
                <w:b/>
                <w:bCs/>
              </w:rPr>
            </w:pPr>
            <w:r>
              <w:rPr>
                <w:b/>
                <w:bCs/>
              </w:rPr>
              <w:t>м.Зміїв</w:t>
            </w:r>
          </w:p>
        </w:tc>
        <w:tc>
          <w:tcPr>
            <w:tcW w:w="1500" w:type="dxa"/>
            <w:shd w:val="clear" w:color="auto" w:fill="auto"/>
          </w:tcPr>
          <w:p w14:paraId="184D6DC0">
            <w:pPr>
              <w:snapToGrid w:val="0"/>
              <w:jc w:val="right"/>
              <w:rPr>
                <w:b/>
                <w:bCs/>
              </w:rPr>
            </w:pPr>
            <w:r>
              <w:rPr>
                <w:rFonts w:eastAsia="Times New Roman"/>
                <w:b/>
                <w:bCs/>
              </w:rPr>
              <w:t>№</w:t>
            </w:r>
          </w:p>
        </w:tc>
        <w:tc>
          <w:tcPr>
            <w:tcW w:w="1551" w:type="dxa"/>
            <w:shd w:val="clear" w:color="auto" w:fill="auto"/>
          </w:tcPr>
          <w:p w14:paraId="6D782CD3">
            <w:pPr>
              <w:snapToGrid w:val="0"/>
              <w:jc w:val="both"/>
            </w:pPr>
            <w:r>
              <w:t xml:space="preserve"> </w:t>
            </w:r>
            <w:r>
              <w:rPr>
                <w:b/>
                <w:bCs/>
              </w:rPr>
              <w:t>989</w:t>
            </w:r>
          </w:p>
        </w:tc>
      </w:tr>
      <w:tr w14:paraId="1866FE97">
        <w:tblPrEx>
          <w:tblCellMar>
            <w:top w:w="0" w:type="dxa"/>
            <w:left w:w="0" w:type="dxa"/>
            <w:bottom w:w="0" w:type="dxa"/>
            <w:right w:w="0" w:type="dxa"/>
          </w:tblCellMar>
        </w:tblPrEx>
        <w:trPr>
          <w:trHeight w:val="201" w:hRule="atLeast"/>
        </w:trPr>
        <w:tc>
          <w:tcPr>
            <w:tcW w:w="9648" w:type="dxa"/>
            <w:gridSpan w:val="4"/>
            <w:shd w:val="clear" w:color="auto" w:fill="auto"/>
          </w:tcPr>
          <w:p w14:paraId="157A85AD">
            <w:pPr>
              <w:snapToGrid w:val="0"/>
              <w:jc w:val="both"/>
              <w:rPr>
                <w:sz w:val="20"/>
                <w:szCs w:val="20"/>
              </w:rPr>
            </w:pPr>
          </w:p>
        </w:tc>
      </w:tr>
    </w:tbl>
    <w:p w14:paraId="07B05AB5">
      <w:pPr>
        <w:ind w:right="5385"/>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Про надання Денису СУЗОМУ статусу дитини, яка постраждала внаслідок воєнних дій та збройних конфліктів</w:t>
      </w:r>
    </w:p>
    <w:p w14:paraId="13948036">
      <w:pPr>
        <w:ind w:firstLine="709"/>
        <w:jc w:val="both"/>
        <w:rPr>
          <w:rFonts w:eastAsia="Bitstream Vera Sans"/>
          <w:b/>
          <w:bCs/>
          <w:spacing w:val="-4"/>
          <w:shd w:val="clear" w:color="auto" w:fill="FFFFFF"/>
          <w:lang w:val="ru-RU" w:eastAsia="ru-RU" w:bidi="ru-RU"/>
        </w:rPr>
      </w:pPr>
    </w:p>
    <w:p w14:paraId="430762C5">
      <w:pPr>
        <w:ind w:firstLine="709"/>
        <w:jc w:val="both"/>
        <w:rPr>
          <w:rFonts w:eastAsia="Bitstream Vera Sans"/>
          <w:b/>
          <w:bCs/>
          <w:spacing w:val="-4"/>
          <w:shd w:val="clear" w:color="auto" w:fill="FFFFFF"/>
          <w:lang w:eastAsia="ru-RU" w:bidi="ru-RU"/>
        </w:rPr>
      </w:pPr>
    </w:p>
    <w:p w14:paraId="0D650087">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 xml:space="preserve"> З метою захисту прав дитини, відповідно до п.п.4 п.б статті 34,  частини першої статті 59 Закону України “Про місцеве самоврядування України”, Закону України «Про охорону дитинства», пункту 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з захистом прав дитини» (зі змінами), пунктів 5, 10, підпункту 6 пункту 3 постанови Кабінету Міністрів України від 05.04.2017 року №268 «Про затвердження Порядку надання статусу дитини, яка постраждала внаслідок воєнних дій та збройних конфліктів», наказу Міністерства з питань реінтеграції тимчасового окупованих територій України від 22 грудня 2022 року № 309 “Про затвердження Переліку територій, на яких ведуться (велися) бойові дії або тимчасово окупованих Російською Федерацією”, на підставі заяви ФЕДОТИ Наталії Сергіївни, матері неповнолітньої дитини СУЗОГО Дениса Віталійовича, враховуючи висновок оцінки потреб сім’ї КУ “Центр надання соціальних послуг” Зміївської міської ради від 08.11.2024 року та рішення комісії з питань захисту прав дитини Зміївської міської ради від 17.12.2024 року протокол №  21, виконавчий комітет</w:t>
      </w:r>
    </w:p>
    <w:p w14:paraId="76D1F02A">
      <w:pPr>
        <w:ind w:firstLine="709"/>
        <w:jc w:val="both"/>
        <w:rPr>
          <w:rFonts w:eastAsia="Bitstream Vera Sans"/>
          <w:b/>
          <w:bCs/>
          <w:spacing w:val="-4"/>
          <w:shd w:val="clear" w:color="auto" w:fill="FFFFFF"/>
          <w:lang w:eastAsia="ru-RU" w:bidi="ru-RU"/>
        </w:rPr>
      </w:pPr>
    </w:p>
    <w:p w14:paraId="6EF77324">
      <w:pPr>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ВИРІШИВ:</w:t>
      </w:r>
    </w:p>
    <w:p w14:paraId="26091DE5">
      <w:pPr>
        <w:ind w:firstLine="709"/>
        <w:jc w:val="both"/>
        <w:rPr>
          <w:rFonts w:eastAsia="Bitstream Vera Sans"/>
          <w:b/>
          <w:bCs/>
          <w:spacing w:val="-4"/>
          <w:shd w:val="clear" w:color="auto" w:fill="FFFFFF"/>
          <w:lang w:eastAsia="ru-RU" w:bidi="ru-RU"/>
        </w:rPr>
      </w:pPr>
    </w:p>
    <w:p w14:paraId="46CCB0BC">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1. Надати статус дитини, яка постраждала внаслідок воєнних дій та збройних конфліктів, СУЗОМУ Денису Віталійовичу</w:t>
      </w:r>
      <w:bookmarkStart w:id="1" w:name="_GoBack"/>
      <w:bookmarkEnd w:id="1"/>
      <w:r>
        <w:rPr>
          <w:rFonts w:eastAsia="Bitstream Vera Sans"/>
          <w:spacing w:val="-4"/>
          <w:shd w:val="clear" w:color="auto" w:fill="FFFFFF"/>
          <w:lang w:eastAsia="ru-RU" w:bidi="ru-RU"/>
        </w:rPr>
        <w:t>.</w:t>
      </w:r>
    </w:p>
    <w:p w14:paraId="35A4EE45">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2. Контроль за виконанням цього рішення покласти на першого заступника Зміївського міського голови Тетяну ТІМОФЄЄВУ.</w:t>
      </w:r>
    </w:p>
    <w:p w14:paraId="412C9053">
      <w:pPr>
        <w:ind w:firstLine="709"/>
        <w:jc w:val="both"/>
        <w:rPr>
          <w:rFonts w:eastAsia="Bitstream Vera Sans"/>
          <w:b/>
          <w:bCs/>
          <w:spacing w:val="-4"/>
          <w:shd w:val="clear" w:color="auto" w:fill="FFFFFF"/>
          <w:lang w:eastAsia="ru-RU" w:bidi="ru-RU"/>
        </w:rPr>
      </w:pPr>
    </w:p>
    <w:p w14:paraId="74D05CA5">
      <w:pPr>
        <w:ind w:firstLine="709"/>
        <w:jc w:val="both"/>
        <w:rPr>
          <w:b/>
        </w:rPr>
      </w:pPr>
    </w:p>
    <w:p w14:paraId="787F0D31">
      <w:pPr>
        <w:ind w:firstLine="709"/>
        <w:jc w:val="both"/>
        <w:rPr>
          <w:b/>
        </w:rPr>
      </w:pPr>
    </w:p>
    <w:p w14:paraId="3D2A0491">
      <w:pPr>
        <w:numPr>
          <w:ilvl w:val="0"/>
          <w:numId w:val="2"/>
        </w:numPr>
        <w:tabs>
          <w:tab w:val="left" w:pos="7088"/>
        </w:tabs>
        <w:jc w:val="both"/>
      </w:pPr>
      <w:bookmarkStart w:id="0" w:name="__DdeLink__7493_1957773132"/>
      <w:bookmarkEnd w:id="0"/>
      <w:r>
        <w:t>Міський голова</w:t>
      </w:r>
      <w:r>
        <w:tab/>
      </w:r>
      <w:r>
        <w:t>Павло ГОЛОДНІКОВ</w:t>
      </w:r>
    </w:p>
    <w:p w14:paraId="0FFDFA95"/>
    <w:p w14:paraId="1D82D9AF">
      <w:pPr>
        <w:jc w:val="both"/>
      </w:pPr>
    </w:p>
    <w:sectPr>
      <w:pgSz w:w="11906" w:h="16838"/>
      <w:pgMar w:top="426" w:right="567" w:bottom="1038" w:left="1701" w:header="0" w:footer="0" w:gutter="0"/>
      <w:cols w:space="720" w:num="1"/>
      <w:formProt w:val="0"/>
      <w:docGrid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Andale Sans UI">
    <w:altName w:val="Yu Gothic"/>
    <w:panose1 w:val="00000000000000000000"/>
    <w:charset w:val="CC"/>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 w:name="Arial Unicode MS">
    <w:altName w:val="Arial"/>
    <w:panose1 w:val="020B0604020202020204"/>
    <w:charset w:val="CC"/>
    <w:family w:val="roman"/>
    <w:pitch w:val="default"/>
    <w:sig w:usb0="00000000" w:usb1="00000000" w:usb2="00000000" w:usb3="00000000" w:csb0="00000000" w:csb1="00000000"/>
  </w:font>
  <w:font w:name="Bitstream Vera Sans">
    <w:altName w:val="Segoe Print"/>
    <w:panose1 w:val="00000000000000000000"/>
    <w:charset w:val="CC"/>
    <w:family w:val="swiss"/>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FreeSans">
    <w:altName w:val="Yu Gothic"/>
    <w:panose1 w:val="00000000000000000000"/>
    <w:charset w:val="80"/>
    <w:family w:val="swiss"/>
    <w:pitch w:val="default"/>
    <w:sig w:usb0="00000000" w:usb1="00000000" w:usb2="00000000" w:usb3="00000000" w:csb0="00000000" w:csb1="00000000"/>
  </w:font>
  <w:font w:name="Noto Sans CJK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223C4"/>
    <w:multiLevelType w:val="multilevel"/>
    <w:tmpl w:val="034223C4"/>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3"/>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pStyle w:val="4"/>
      <w:suff w:val="nothing"/>
      <w:lvlText w:val=""/>
      <w:lvlJc w:val="left"/>
      <w:pPr>
        <w:tabs>
          <w:tab w:val="left" w:pos="0"/>
        </w:tabs>
        <w:ind w:left="0" w:firstLine="0"/>
      </w:pPr>
      <w:rPr>
        <w:sz w:val="24"/>
        <w:lang w:val="uk-UA"/>
      </w:rPr>
    </w:lvl>
  </w:abstractNum>
  <w:abstractNum w:abstractNumId="1">
    <w:nsid w:val="5BBC0C57"/>
    <w:multiLevelType w:val="multilevel"/>
    <w:tmpl w:val="5BBC0C57"/>
    <w:lvl w:ilvl="0" w:tentative="0">
      <w:start w:val="1"/>
      <w:numFmt w:val="none"/>
      <w:suff w:val="nothing"/>
      <w:lvlText w:val=""/>
      <w:lvlJc w:val="left"/>
      <w:pPr>
        <w:tabs>
          <w:tab w:val="left" w:pos="0"/>
        </w:tabs>
        <w:ind w:left="0" w:firstLine="0"/>
      </w:pPr>
      <w:rPr>
        <w:rFonts w:eastAsia="Andale Sans UI" w:cs="Times New Roman"/>
        <w:b/>
        <w:bCs/>
        <w:i w:val="0"/>
        <w:iCs w:val="0"/>
        <w:caps w:val="0"/>
        <w:smallCaps w:val="0"/>
        <w:strike w:val="0"/>
        <w:dstrike w:val="0"/>
        <w:spacing w:val="0"/>
        <w:sz w:val="24"/>
        <w:szCs w:val="24"/>
        <w:highlight w:val="white"/>
        <w:lang w:val="uk-UA"/>
      </w:rPr>
    </w:lvl>
    <w:lvl w:ilvl="1"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2"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rPr>
        <w:rFonts w:cs="Times New Roman"/>
        <w:sz w:val="24"/>
        <w:lang w:val="uk-UA"/>
      </w:rPr>
    </w:lvl>
    <w:lvl w:ilvl="4" w:tentative="0">
      <w:start w:val="1"/>
      <w:numFmt w:val="none"/>
      <w:suff w:val="nothing"/>
      <w:lvlText w:val=""/>
      <w:lvlJc w:val="left"/>
      <w:pPr>
        <w:tabs>
          <w:tab w:val="left" w:pos="0"/>
        </w:tabs>
        <w:ind w:left="0" w:firstLine="0"/>
      </w:pPr>
      <w:rPr>
        <w:rFonts w:cs="Times New Roman"/>
        <w:lang w:val="uk-UA"/>
      </w:rPr>
    </w:lvl>
    <w:lvl w:ilvl="5" w:tentative="0">
      <w:start w:val="1"/>
      <w:numFmt w:val="none"/>
      <w:suff w:val="nothing"/>
      <w:lvlText w:val=""/>
      <w:lvlJc w:val="left"/>
      <w:pPr>
        <w:tabs>
          <w:tab w:val="left" w:pos="0"/>
        </w:tabs>
        <w:ind w:left="0" w:firstLine="0"/>
      </w:pPr>
      <w:rPr>
        <w:rFonts w:eastAsia="Times New Roman" w:cs="Times New Roman"/>
        <w:b w:val="0"/>
        <w:bCs w:val="0"/>
        <w:i w:val="0"/>
        <w:iCs w:val="0"/>
        <w:spacing w:val="-2"/>
        <w:sz w:val="24"/>
        <w:szCs w:val="24"/>
        <w:highlight w:val="white"/>
        <w:lang w:val="uk-UA"/>
      </w:rPr>
    </w:lvl>
    <w:lvl w:ilvl="6" w:tentative="0">
      <w:start w:val="1"/>
      <w:numFmt w:val="none"/>
      <w:suff w:val="nothing"/>
      <w:lvlText w:val=""/>
      <w:lvlJc w:val="left"/>
      <w:pPr>
        <w:tabs>
          <w:tab w:val="left" w:pos="0"/>
        </w:tabs>
        <w:ind w:left="0" w:firstLine="0"/>
      </w:pPr>
      <w:rPr>
        <w:lang w:val="uk-UA"/>
      </w:r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rPr>
        <w:sz w:val="24"/>
        <w:lang w:val="uk-U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325"/>
    <w:rsid w:val="00263060"/>
    <w:rsid w:val="005506B4"/>
    <w:rsid w:val="00672F5A"/>
    <w:rsid w:val="00792E42"/>
    <w:rsid w:val="0086056A"/>
    <w:rsid w:val="00973B16"/>
    <w:rsid w:val="00993733"/>
    <w:rsid w:val="009F5C91"/>
    <w:rsid w:val="00C35325"/>
    <w:rsid w:val="00D943EE"/>
    <w:rsid w:val="00DF43ED"/>
    <w:rsid w:val="00ED1313"/>
    <w:rsid w:val="00EF0CBB"/>
    <w:rsid w:val="5ADA43EB"/>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Times New Roman" w:hAnsi="Times New Roman" w:eastAsia="Andale Sans UI" w:cs="Times New Roman"/>
      <w:color w:val="00000A"/>
      <w:sz w:val="24"/>
      <w:szCs w:val="24"/>
      <w:lang w:val="uk-UA" w:eastAsia="en-US" w:bidi="ar-SA"/>
    </w:rPr>
  </w:style>
  <w:style w:type="paragraph" w:styleId="2">
    <w:name w:val="heading 2"/>
    <w:basedOn w:val="1"/>
    <w:next w:val="1"/>
    <w:link w:val="45"/>
    <w:semiHidden/>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3">
    <w:name w:val="heading 3"/>
    <w:basedOn w:val="1"/>
    <w:link w:val="21"/>
    <w:qFormat/>
    <w:uiPriority w:val="0"/>
    <w:pPr>
      <w:keepNext/>
      <w:numPr>
        <w:ilvl w:val="2"/>
        <w:numId w:val="1"/>
      </w:numPr>
      <w:jc w:val="center"/>
      <w:outlineLvl w:val="2"/>
    </w:pPr>
    <w:rPr>
      <w:rFonts w:ascii="Arial" w:hAnsi="Arial" w:eastAsia="Lucida Sans Unicode" w:cs="Arial"/>
      <w:b/>
      <w:bCs/>
      <w:szCs w:val="20"/>
    </w:rPr>
  </w:style>
  <w:style w:type="paragraph" w:styleId="4">
    <w:name w:val="heading 9"/>
    <w:basedOn w:val="1"/>
    <w:link w:val="22"/>
    <w:qFormat/>
    <w:uiPriority w:val="0"/>
    <w:pPr>
      <w:numPr>
        <w:ilvl w:val="8"/>
        <w:numId w:val="1"/>
      </w:numPr>
      <w:spacing w:before="240" w:after="60"/>
      <w:outlineLvl w:val="8"/>
    </w:pPr>
    <w:rPr>
      <w:rFonts w:ascii="Arial" w:hAnsi="Arial" w:eastAsia="Lucida Sans Unicode" w:cs="Arial"/>
      <w:sz w:val="22"/>
      <w:szCs w:val="22"/>
    </w:rPr>
  </w:style>
  <w:style w:type="character" w:default="1" w:styleId="5">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semiHidden/>
    <w:unhideWhenUsed/>
    <w:qFormat/>
    <w:uiPriority w:val="99"/>
    <w:rPr>
      <w:rFonts w:ascii="Segoe UI" w:hAnsi="Segoe UI" w:cs="Segoe UI"/>
      <w:sz w:val="18"/>
      <w:szCs w:val="18"/>
    </w:rPr>
  </w:style>
  <w:style w:type="paragraph" w:styleId="8">
    <w:name w:val="Body Text"/>
    <w:basedOn w:val="1"/>
    <w:uiPriority w:val="0"/>
    <w:pPr>
      <w:spacing w:after="120"/>
    </w:pPr>
  </w:style>
  <w:style w:type="paragraph" w:styleId="9">
    <w:name w:val="caption"/>
    <w:basedOn w:val="1"/>
    <w:qFormat/>
    <w:uiPriority w:val="0"/>
    <w:pPr>
      <w:suppressLineNumbers/>
      <w:spacing w:before="120" w:after="120"/>
    </w:pPr>
    <w:rPr>
      <w:rFonts w:cs="FreeSans"/>
      <w:i/>
      <w:iCs/>
    </w:rPr>
  </w:style>
  <w:style w:type="paragraph" w:styleId="10">
    <w:name w:val="footer"/>
    <w:basedOn w:val="1"/>
    <w:unhideWhenUsed/>
    <w:uiPriority w:val="99"/>
    <w:pPr>
      <w:tabs>
        <w:tab w:val="center" w:pos="4677"/>
        <w:tab w:val="right" w:pos="9355"/>
      </w:tabs>
    </w:pPr>
  </w:style>
  <w:style w:type="paragraph" w:styleId="11">
    <w:name w:val="header"/>
    <w:basedOn w:val="1"/>
    <w:unhideWhenUsed/>
    <w:uiPriority w:val="99"/>
    <w:pPr>
      <w:tabs>
        <w:tab w:val="center" w:pos="4677"/>
        <w:tab w:val="right" w:pos="9355"/>
      </w:tabs>
    </w:pPr>
  </w:style>
  <w:style w:type="paragraph" w:styleId="12">
    <w:name w:val="index heading"/>
    <w:basedOn w:val="1"/>
    <w:qFormat/>
    <w:uiPriority w:val="0"/>
    <w:pPr>
      <w:suppressLineNumbers/>
    </w:pPr>
    <w:rPr>
      <w:rFonts w:cs="Arial"/>
    </w:rPr>
  </w:style>
  <w:style w:type="paragraph" w:styleId="13">
    <w:name w:val="List"/>
    <w:basedOn w:val="8"/>
    <w:uiPriority w:val="0"/>
    <w:rPr>
      <w:rFonts w:cs="FreeSans"/>
    </w:rPr>
  </w:style>
  <w:style w:type="paragraph" w:styleId="14">
    <w:name w:val="Normal (Web)"/>
    <w:basedOn w:val="1"/>
    <w:unhideWhenUsed/>
    <w:qFormat/>
    <w:uiPriority w:val="99"/>
    <w:pPr>
      <w:widowControl/>
      <w:suppressAutoHyphens w:val="0"/>
      <w:spacing w:beforeAutospacing="1" w:after="119"/>
    </w:pPr>
    <w:rPr>
      <w:rFonts w:eastAsia="Times New Roman"/>
      <w:lang w:eastAsia="uk-UA"/>
    </w:rPr>
  </w:style>
  <w:style w:type="character" w:styleId="15">
    <w:name w:val="Strong"/>
    <w:basedOn w:val="5"/>
    <w:qFormat/>
    <w:uiPriority w:val="0"/>
    <w:rPr>
      <w:b/>
      <w:bCs/>
    </w:rPr>
  </w:style>
  <w:style w:type="paragraph" w:styleId="16">
    <w:name w:val="Title"/>
    <w:basedOn w:val="1"/>
    <w:next w:val="8"/>
    <w:qFormat/>
    <w:uiPriority w:val="0"/>
    <w:pPr>
      <w:keepNext/>
      <w:spacing w:before="240" w:after="120"/>
    </w:pPr>
    <w:rPr>
      <w:rFonts w:ascii="Liberation Sans" w:hAnsi="Liberation Sans" w:eastAsia="Noto Sans CJK SC Regular" w:cs="FreeSans"/>
      <w:sz w:val="28"/>
      <w:szCs w:val="28"/>
    </w:rPr>
  </w:style>
  <w:style w:type="character" w:customStyle="1" w:styleId="17">
    <w:name w:val="Основной текст (2)"/>
    <w:basedOn w:val="5"/>
    <w:qFormat/>
    <w:uiPriority w:val="0"/>
    <w:rPr>
      <w:rFonts w:ascii="Arial Unicode MS" w:hAnsi="Arial Unicode MS" w:eastAsia="Arial Unicode MS" w:cs="Arial Unicode MS"/>
      <w:color w:val="000000"/>
      <w:spacing w:val="0"/>
      <w:w w:val="100"/>
      <w:sz w:val="86"/>
      <w:szCs w:val="86"/>
      <w:lang w:val="uk-UA" w:eastAsia="uk-UA" w:bidi="uk-UA"/>
    </w:rPr>
  </w:style>
  <w:style w:type="character" w:customStyle="1" w:styleId="18">
    <w:name w:val="Основной текст Знак"/>
    <w:basedOn w:val="5"/>
    <w:qFormat/>
    <w:uiPriority w:val="0"/>
    <w:rPr>
      <w:rFonts w:ascii="Times New Roman" w:hAnsi="Times New Roman" w:eastAsia="Andale Sans UI" w:cs="Times New Roman"/>
      <w:sz w:val="24"/>
      <w:szCs w:val="24"/>
    </w:rPr>
  </w:style>
  <w:style w:type="character" w:customStyle="1" w:styleId="19">
    <w:name w:val="Верхний колонтитул Знак"/>
    <w:basedOn w:val="5"/>
    <w:qFormat/>
    <w:uiPriority w:val="99"/>
    <w:rPr>
      <w:rFonts w:ascii="Times New Roman" w:hAnsi="Times New Roman" w:eastAsia="Andale Sans UI" w:cs="Times New Roman"/>
      <w:sz w:val="24"/>
      <w:szCs w:val="24"/>
    </w:rPr>
  </w:style>
  <w:style w:type="character" w:customStyle="1" w:styleId="20">
    <w:name w:val="Нижний колонтитул Знак"/>
    <w:basedOn w:val="5"/>
    <w:qFormat/>
    <w:uiPriority w:val="99"/>
    <w:rPr>
      <w:rFonts w:ascii="Times New Roman" w:hAnsi="Times New Roman" w:eastAsia="Andale Sans UI" w:cs="Times New Roman"/>
      <w:sz w:val="24"/>
      <w:szCs w:val="24"/>
    </w:rPr>
  </w:style>
  <w:style w:type="character" w:customStyle="1" w:styleId="21">
    <w:name w:val="Заголовок 3 Знак"/>
    <w:basedOn w:val="5"/>
    <w:link w:val="3"/>
    <w:qFormat/>
    <w:uiPriority w:val="0"/>
    <w:rPr>
      <w:rFonts w:ascii="Arial" w:hAnsi="Arial" w:eastAsia="Lucida Sans Unicode" w:cs="Arial"/>
      <w:b/>
      <w:bCs/>
      <w:sz w:val="24"/>
      <w:szCs w:val="20"/>
    </w:rPr>
  </w:style>
  <w:style w:type="character" w:customStyle="1" w:styleId="22">
    <w:name w:val="Заголовок 9 Знак"/>
    <w:basedOn w:val="5"/>
    <w:link w:val="4"/>
    <w:qFormat/>
    <w:uiPriority w:val="0"/>
    <w:rPr>
      <w:rFonts w:ascii="Arial" w:hAnsi="Arial" w:eastAsia="Lucida Sans Unicode" w:cs="Arial"/>
    </w:rPr>
  </w:style>
  <w:style w:type="character" w:customStyle="1" w:styleId="23">
    <w:name w:val="WW8Num5z0"/>
    <w:qFormat/>
    <w:uiPriority w:val="0"/>
    <w:rPr>
      <w:rFonts w:ascii="Times New Roman" w:hAnsi="Times New Roman" w:eastAsia="Bitstream Vera Sans" w:cs="Times New Roman"/>
      <w:color w:val="000000"/>
      <w:spacing w:val="-4"/>
      <w:sz w:val="24"/>
      <w:szCs w:val="24"/>
      <w:lang w:val="uk-UA" w:eastAsia="ru-RU"/>
    </w:rPr>
  </w:style>
  <w:style w:type="character" w:customStyle="1" w:styleId="24">
    <w:name w:val="WW8Num5z1"/>
    <w:qFormat/>
    <w:uiPriority w:val="0"/>
    <w:rPr>
      <w:rFonts w:ascii="Times New Roman" w:hAnsi="Times New Roman" w:cs="Times New Roman"/>
      <w:color w:val="000000"/>
      <w:sz w:val="24"/>
      <w:szCs w:val="24"/>
      <w:lang w:val="uk-UA"/>
    </w:rPr>
  </w:style>
  <w:style w:type="character" w:customStyle="1" w:styleId="25">
    <w:name w:val="WW8Num5z3"/>
    <w:qFormat/>
    <w:uiPriority w:val="0"/>
    <w:rPr>
      <w:rFonts w:ascii="Times New Roman" w:hAnsi="Times New Roman" w:eastAsia="Times New Roman" w:cs="Times New Roman"/>
      <w:b/>
      <w:bCs/>
      <w:color w:val="000000"/>
      <w:spacing w:val="-4"/>
      <w:sz w:val="24"/>
      <w:szCs w:val="24"/>
      <w:lang w:val="uk-UA" w:eastAsia="ru-RU"/>
    </w:rPr>
  </w:style>
  <w:style w:type="character" w:customStyle="1" w:styleId="26">
    <w:name w:val="WW8Num5z4"/>
    <w:qFormat/>
    <w:uiPriority w:val="0"/>
    <w:rPr>
      <w:rFonts w:ascii="Times New Roman" w:hAnsi="Times New Roman" w:eastAsia="Times New Roman" w:cs="Times New Roman"/>
      <w:color w:val="000000"/>
      <w:spacing w:val="-2"/>
      <w:sz w:val="24"/>
      <w:szCs w:val="24"/>
      <w:lang w:val="uk-UA" w:eastAsia="zh-CN"/>
    </w:rPr>
  </w:style>
  <w:style w:type="character" w:customStyle="1" w:styleId="27">
    <w:name w:val="WW8Num5z5"/>
    <w:qFormat/>
    <w:uiPriority w:val="0"/>
  </w:style>
  <w:style w:type="character" w:customStyle="1" w:styleId="28">
    <w:name w:val="WW8Num5z6"/>
    <w:qFormat/>
    <w:uiPriority w:val="0"/>
  </w:style>
  <w:style w:type="character" w:customStyle="1" w:styleId="29">
    <w:name w:val="WW8Num5z7"/>
    <w:qFormat/>
    <w:uiPriority w:val="0"/>
  </w:style>
  <w:style w:type="character" w:customStyle="1" w:styleId="30">
    <w:name w:val="WW8Num5z8"/>
    <w:qFormat/>
    <w:uiPriority w:val="0"/>
    <w:rPr>
      <w:rFonts w:cs="Times New Roman"/>
    </w:rPr>
  </w:style>
  <w:style w:type="character" w:customStyle="1" w:styleId="31">
    <w:name w:val="Виділення жирним"/>
    <w:basedOn w:val="5"/>
    <w:qFormat/>
    <w:uiPriority w:val="0"/>
    <w:rPr>
      <w:b/>
      <w:bCs/>
    </w:rPr>
  </w:style>
  <w:style w:type="character" w:customStyle="1" w:styleId="32">
    <w:name w:val="Font Style20"/>
    <w:qFormat/>
    <w:uiPriority w:val="0"/>
    <w:rPr>
      <w:rFonts w:ascii="Times New Roman" w:hAnsi="Times New Roman" w:cs="Times New Roman"/>
      <w:sz w:val="20"/>
      <w:szCs w:val="20"/>
    </w:rPr>
  </w:style>
  <w:style w:type="character" w:customStyle="1" w:styleId="33">
    <w:name w:val="Текст выноски Знак"/>
    <w:basedOn w:val="5"/>
    <w:semiHidden/>
    <w:qFormat/>
    <w:uiPriority w:val="99"/>
    <w:rPr>
      <w:rFonts w:ascii="Segoe UI" w:hAnsi="Segoe UI" w:eastAsia="Andale Sans UI" w:cs="Segoe UI"/>
      <w:color w:val="00000A"/>
      <w:sz w:val="18"/>
      <w:szCs w:val="18"/>
    </w:rPr>
  </w:style>
  <w:style w:type="paragraph" w:customStyle="1" w:styleId="34">
    <w:name w:val="Заголовок"/>
    <w:basedOn w:val="1"/>
    <w:next w:val="8"/>
    <w:qFormat/>
    <w:uiPriority w:val="0"/>
    <w:pPr>
      <w:keepNext/>
      <w:spacing w:before="240" w:after="120"/>
    </w:pPr>
    <w:rPr>
      <w:rFonts w:ascii="Liberation Sans" w:hAnsi="Liberation Sans" w:eastAsia="Microsoft YaHei" w:cs="Arial"/>
      <w:sz w:val="28"/>
      <w:szCs w:val="28"/>
    </w:rPr>
  </w:style>
  <w:style w:type="paragraph" w:customStyle="1" w:styleId="35">
    <w:name w:val="Указатель"/>
    <w:basedOn w:val="1"/>
    <w:qFormat/>
    <w:uiPriority w:val="0"/>
    <w:pPr>
      <w:suppressLineNumbers/>
    </w:pPr>
    <w:rPr>
      <w:rFonts w:cs="Arial"/>
    </w:rPr>
  </w:style>
  <w:style w:type="paragraph" w:customStyle="1" w:styleId="36">
    <w:name w:val="Покажчик"/>
    <w:basedOn w:val="1"/>
    <w:qFormat/>
    <w:uiPriority w:val="0"/>
    <w:pPr>
      <w:suppressLineNumbers/>
    </w:pPr>
    <w:rPr>
      <w:rFonts w:cs="FreeSans"/>
    </w:rPr>
  </w:style>
  <w:style w:type="paragraph" w:customStyle="1" w:styleId="37">
    <w:name w:val="Абзац списка1"/>
    <w:basedOn w:val="1"/>
    <w:qFormat/>
    <w:uiPriority w:val="0"/>
    <w:pPr>
      <w:widowControl/>
      <w:spacing w:line="100" w:lineRule="atLeast"/>
      <w:ind w:left="720"/>
    </w:pPr>
    <w:rPr>
      <w:rFonts w:eastAsia="Times New Roman"/>
      <w:sz w:val="20"/>
      <w:szCs w:val="20"/>
    </w:rPr>
  </w:style>
  <w:style w:type="paragraph" w:customStyle="1" w:styleId="38">
    <w:name w:val="Текст примечания1"/>
    <w:basedOn w:val="1"/>
    <w:qFormat/>
    <w:uiPriority w:val="0"/>
    <w:rPr>
      <w:rFonts w:eastAsia="Times New Roman"/>
      <w:sz w:val="20"/>
      <w:szCs w:val="20"/>
    </w:rPr>
  </w:style>
  <w:style w:type="paragraph" w:customStyle="1" w:styleId="39">
    <w:name w:val="Основной текст (2)1"/>
    <w:basedOn w:val="1"/>
    <w:qFormat/>
    <w:uiPriority w:val="0"/>
    <w:pPr>
      <w:shd w:val="clear" w:color="auto" w:fill="FFFFFF"/>
      <w:spacing w:after="300" w:line="240" w:lineRule="atLeast"/>
      <w:jc w:val="right"/>
    </w:pPr>
    <w:rPr>
      <w:sz w:val="86"/>
      <w:szCs w:val="86"/>
    </w:rPr>
  </w:style>
  <w:style w:type="paragraph" w:styleId="40">
    <w:name w:val="List Paragraph"/>
    <w:basedOn w:val="1"/>
    <w:qFormat/>
    <w:uiPriority w:val="34"/>
    <w:pPr>
      <w:ind w:left="720"/>
      <w:contextualSpacing/>
    </w:pPr>
  </w:style>
  <w:style w:type="paragraph" w:customStyle="1" w:styleId="41">
    <w:name w:val="Колонтитул"/>
    <w:basedOn w:val="1"/>
    <w:qFormat/>
    <w:uiPriority w:val="0"/>
  </w:style>
  <w:style w:type="paragraph" w:styleId="42">
    <w:name w:val="No Spacing"/>
    <w:qFormat/>
    <w:uiPriority w:val="1"/>
    <w:pPr>
      <w:widowControl w:val="0"/>
      <w:suppressAutoHyphens/>
    </w:pPr>
    <w:rPr>
      <w:rFonts w:ascii="Times New Roman" w:hAnsi="Times New Roman" w:eastAsia="Andale Sans UI" w:cs="Times New Roman"/>
      <w:color w:val="00000A"/>
      <w:sz w:val="24"/>
      <w:szCs w:val="24"/>
      <w:lang w:val="uk-UA" w:eastAsia="en-US" w:bidi="ar-SA"/>
    </w:rPr>
  </w:style>
  <w:style w:type="paragraph" w:customStyle="1" w:styleId="43">
    <w:name w:val="Содержимое таблицы"/>
    <w:basedOn w:val="1"/>
    <w:qFormat/>
    <w:uiPriority w:val="0"/>
    <w:pPr>
      <w:suppressLineNumbers/>
    </w:pPr>
    <w:rPr>
      <w:rFonts w:eastAsia="Lucida Sans Unicode"/>
    </w:rPr>
  </w:style>
  <w:style w:type="paragraph" w:customStyle="1" w:styleId="44">
    <w:name w:val="rvps2"/>
    <w:basedOn w:val="1"/>
    <w:qFormat/>
    <w:uiPriority w:val="0"/>
    <w:pPr>
      <w:widowControl/>
      <w:suppressAutoHyphens w:val="0"/>
      <w:spacing w:beforeAutospacing="1" w:afterAutospacing="1"/>
    </w:pPr>
    <w:rPr>
      <w:rFonts w:eastAsia="Times New Roman"/>
      <w:lang w:eastAsia="uk-UA"/>
    </w:rPr>
  </w:style>
  <w:style w:type="character" w:customStyle="1" w:styleId="45">
    <w:name w:val="Заголовок 2 Знак"/>
    <w:basedOn w:val="5"/>
    <w:link w:val="2"/>
    <w:semiHidden/>
    <w:uiPriority w:val="9"/>
    <w:rPr>
      <w:rFonts w:asciiTheme="majorHAnsi" w:hAnsiTheme="majorHAnsi" w:eastAsiaTheme="majorEastAsia" w:cstheme="majorBidi"/>
      <w:color w:val="2F5597" w:themeColor="accent1" w:themeShade="BF"/>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1396</Words>
  <Characters>796</Characters>
  <Lines>6</Lines>
  <Paragraphs>4</Paragraphs>
  <TotalTime>2</TotalTime>
  <ScaleCrop>false</ScaleCrop>
  <LinksUpToDate>false</LinksUpToDate>
  <CharactersWithSpaces>2188</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2024-12-24T13:27:00Z</dcterms:created>
  <dc:creator>Евгений О. Штефан</dc:creator>
  <cp:lastModifiedBy>User</cp:lastModifiedBy>
  <cp:lastPrinted>2024-12-20T15:20:00Z</cp:lastPrinted>
  <dcterms:modified xsi:type="dcterms:W3CDTF">2025-01-07T06:35:37Z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1033-12.2.0.19307</vt:lpwstr>
  </property>
  <property fmtid="{D5CDD505-2E9C-101B-9397-08002B2CF9AE}" pid="7" name="ICV">
    <vt:lpwstr>4B152F9D4DD4465BB8AD38F7D86B0981_12</vt:lpwstr>
  </property>
</Properties>
</file>