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№5034-ХС-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 w:val="false"/>
        <w:suppressAutoHyphens w:val="true"/>
        <w:overflowPunct w:val="true"/>
        <w:bidi w:val="0"/>
        <w:spacing w:lineRule="auto" w:line="240" w:before="0" w:after="0"/>
        <w:ind w:left="0" w:right="3402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0"/>
          <w:sz w:val="23"/>
          <w:szCs w:val="24"/>
          <w:highlight w:val="white"/>
          <w:lang w:val="uk-UA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Cs/>
          <w:color w:val="000000"/>
          <w:sz w:val="23"/>
          <w:szCs w:val="24"/>
          <w:highlight w:val="white"/>
          <w:lang w:val="uk-UA" w:eastAsia="zh-CN" w:bidi="ar-SA"/>
        </w:rPr>
        <w:t>скасування п. 7 рішення Виконавчого комітету Бірківської сільської ради від 20.09.2000 року № 173 «Про надання безкоштовно у приватну власність земельних ділянок для ведення особистого підсобного господарства” стосовно передачі гр. Лакуші Ю. А. земельної ділянки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Лакуші Юрія Андрійовича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реєстраційний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 номер облікової картки платника податків в Державному реєстрі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про скасування п. 7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иконавчого комітету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Бірківської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 сільської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від 20.09.2000 року № 173 «Про надання безкоштовно у приватну власність земельних ділянок для ведення особистого підсобного господарства”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 стосовно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надання безкоштовно в приватну власність земельну ділянку в приватну власність земельної ділянки  для  ведення особистого підсобного господарства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,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, враховуючи архівний 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рішення Виконавчого комітету Бірківської сільської ради від 20.09.2000 року № 173 «Про надання безкоштовно у приватну власність земельних ділянок для ведення особистого підсобного господарства” від 28.11.2023 року №06-24\191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лист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 Головного управління Держгеокадастру у Харківській області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28.11.2023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 року № 18-20-9,1-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6436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>/0/19-2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zh-CN" w:bidi="ar-SA"/>
        </w:rPr>
        <w:t>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3"/>
          <w:szCs w:val="21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1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1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1"/>
          <w:highlight w:val="white"/>
          <w:u w:val="none"/>
          <w:lang w:val="uk-UA" w:eastAsia="zh-CN" w:bidi="ar-SA"/>
        </w:rPr>
        <w:t>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1"/>
          <w:highlight w:val="white"/>
          <w:u w:val="none"/>
          <w:vertAlign w:val="superscript"/>
          <w:lang w:val="uk-UA" w:eastAsia="zh-CN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1"/>
          <w:highlight w:val="white"/>
          <w:u w:val="none"/>
          <w:lang w:val="uk-UA" w:eastAsia="ru-RU" w:bidi="ar-SA"/>
        </w:rPr>
        <w:t xml:space="preserve"> Земельного кодексу України, ст. 26, 59, пунктом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1"/>
          <w:highlight w:val="white"/>
          <w:u w:val="none"/>
          <w:vertAlign w:val="superscript"/>
          <w:lang w:val="uk-UA" w:eastAsia="ru-RU" w:bidi="ar-SA"/>
        </w:rPr>
        <w:t xml:space="preserve">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position w:val="0"/>
          <w:sz w:val="23"/>
          <w:sz w:val="23"/>
          <w:szCs w:val="21"/>
          <w:highlight w:val="white"/>
          <w:u w:val="none"/>
          <w:vertAlign w:val="baseline"/>
          <w:lang w:val="uk-UA" w:eastAsia="ru-RU" w:bidi="ar-SA"/>
        </w:rPr>
        <w:t xml:space="preserve">Прикінцевих та перехідних положень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1"/>
          <w:highlight w:val="white"/>
          <w:u w:val="none"/>
          <w:lang w:val="uk-UA" w:eastAsia="ru-RU" w:bidi="ar-SA"/>
        </w:rPr>
        <w:t>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3"/>
          <w:szCs w:val="24"/>
        </w:rPr>
      </w:pPr>
      <w:r>
        <w:rPr>
          <w:rFonts w:cs="Times New Roman"/>
          <w:b/>
          <w:bCs/>
          <w:iCs/>
          <w:sz w:val="23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lang w:val="uk-UA"/>
        </w:rPr>
        <w:t xml:space="preserve">1. Скасувати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п. 7 рішення Виконавчого комітету Бірківської сільської ради                                    від 20.09.2000 року № 173 «Про надання безкоштовно у приватну власність земельних ділянок для ведення особистого підсобного господарства” про надання гр. Лакуші Юрію Андрійовичу безкоштовно у приватну власність земельної ділянки №16 в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 розміром 0,15 га для ведення особистого підсобного господарства</w:t>
      </w:r>
      <w:r>
        <w:rPr>
          <w:rFonts w:eastAsia="Times New Roman" w:cs="Times New Roman"/>
          <w:b w:val="false"/>
          <w:bCs w:val="false"/>
          <w:color w:val="00000A"/>
          <w:sz w:val="23"/>
          <w:szCs w:val="24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b w:val="false"/>
          <w:bCs w:val="false"/>
          <w:color w:val="000000"/>
          <w:sz w:val="23"/>
          <w:lang w:val="uk-UA"/>
        </w:rPr>
        <w:t>2. Вилучити з користування г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р. Лакуші Юрія Андрійовича, реєстраційний номер облікової картки платника податків в Державному реєстрі фізичних осіб - платників податків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,</w:t>
      </w:r>
      <w:r>
        <w:rPr>
          <w:b w:val="false"/>
          <w:bCs w:val="false"/>
          <w:color w:val="000000"/>
          <w:sz w:val="23"/>
          <w:lang w:val="uk-UA"/>
        </w:rPr>
        <w:t xml:space="preserve"> земельну ділянку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для ведення особистого підсобного господарства, площею 0,1500 га, яка розташована по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, в зв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en-US" w:eastAsia="zh-CN" w:bidi="ar-SA"/>
        </w:rPr>
        <w:t>`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язку з добровільною відмовою.</w:t>
      </w:r>
    </w:p>
    <w:p>
      <w:pPr>
        <w:pStyle w:val="Style31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3. Гр. Лакуші Ю. А.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 xml:space="preserve"> надати копію даного рішення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3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565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4519</TotalTime>
  <Application>LibreOffice/5.1.6.2$Linux_X86_64 LibreOffice_project/10m0$Build-2</Application>
  <Pages>1</Pages>
  <Words>373</Words>
  <Characters>2477</Characters>
  <CharactersWithSpaces>3039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2025-12-08T09:48:58Z</cp:lastPrinted>
  <dcterms:modified xsi:type="dcterms:W3CDTF">2025-12-15T09:09:19Z</dcterms:modified>
  <cp:revision>489</cp:revision>
  <dc:subject/>
  <dc:title/>
</cp:coreProperties>
</file>