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№4289-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Щегловій Т.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Щеглової Тетяни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390869720 від 14.08.2024 року (реєстраційний номер об`єкта нерухомого майна: 2829631963140), зареєстроване ПН Чугуївського районного нотаріального округу, витяг з Державного земельного кадастру про земельну ділянку № НВ-7100697392024 від 03.12.2024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Щеглової Тетяни Сергіївни для                            будівництва і обслуговування житлового будинку, господарських будівель і споруд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Щегловій Тетяні Сергіївні, реєстраційний номер облікової картки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6321710100:02:007:0371,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0,0844 га (забудовані землі - 0,0844 га, з них малоповерхова забудова - 0,0844 га), що розташована: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632171</w:t>
      </w:r>
      <w:r>
        <w:rPr>
          <w:rStyle w:val="Style12"/>
          <w:sz w:val="24"/>
          <w:szCs w:val="24"/>
          <w:lang w:val="en-US"/>
        </w:rPr>
        <w:t>0100</w:t>
      </w:r>
      <w:r>
        <w:rPr>
          <w:rStyle w:val="Style12"/>
          <w:sz w:val="24"/>
          <w:szCs w:val="24"/>
          <w:lang w:val="uk-UA"/>
        </w:rPr>
        <w:t>:</w:t>
      </w:r>
      <w:r>
        <w:rPr>
          <w:rStyle w:val="Style12"/>
          <w:sz w:val="24"/>
          <w:szCs w:val="24"/>
        </w:rPr>
        <w:t>02:007:</w:t>
      </w:r>
      <w:r>
        <w:rPr>
          <w:rStyle w:val="Style12"/>
          <w:sz w:val="24"/>
          <w:szCs w:val="24"/>
          <w:lang w:val="uk-UA"/>
        </w:rPr>
        <w:t>0371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>Рекомендувати гр. Щ</w:t>
      </w:r>
      <w:r>
        <w:rPr>
          <w:rStyle w:val="Style12"/>
          <w:color w:val="000000"/>
          <w:sz w:val="24"/>
          <w:szCs w:val="24"/>
          <w:lang w:val="uk-UA"/>
        </w:rPr>
        <w:t xml:space="preserve">егловій Т. С.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Application>LibreOffice/5.1.6.2$Linux_X86_64 LibreOffice_project/10m0$Build-2</Application>
  <Pages>2</Pages>
  <Words>498</Words>
  <Characters>3441</Characters>
  <CharactersWithSpaces>4152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2025-01-30T14:55:03Z</cp:lastPrinted>
  <dcterms:modified xsi:type="dcterms:W3CDTF">2025-02-17T09:09:56Z</dcterms:modified>
  <cp:revision>353</cp:revision>
  <dc:subject/>
  <dc:title/>
</cp:coreProperties>
</file>