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48D4" w:rsidRDefault="00F776FC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8D4" w:rsidRDefault="00F776FC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E648D4" w:rsidRDefault="00E648D4">
      <w:pPr>
        <w:jc w:val="center"/>
        <w:rPr>
          <w:sz w:val="28"/>
          <w:szCs w:val="28"/>
        </w:rPr>
      </w:pPr>
    </w:p>
    <w:p w:rsidR="00E648D4" w:rsidRDefault="00F776FC">
      <w:pPr>
        <w:jc w:val="center"/>
      </w:pPr>
      <w:r>
        <w:rPr>
          <w:b/>
          <w:bCs/>
          <w:sz w:val="28"/>
          <w:szCs w:val="28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E648D4" w:rsidRDefault="00E648D4">
      <w:pPr>
        <w:jc w:val="center"/>
        <w:rPr>
          <w:b/>
          <w:sz w:val="28"/>
          <w:szCs w:val="28"/>
        </w:rPr>
      </w:pPr>
    </w:p>
    <w:p w:rsidR="00E648D4" w:rsidRDefault="00F776FC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E648D4" w:rsidRDefault="00E648D4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E648D4" w:rsidRDefault="00F776FC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E648D4" w:rsidRDefault="00F776FC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E648D4" w:rsidRPr="00F776FC" w:rsidRDefault="00F776FC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F776FC">
        <w:rPr>
          <w:rFonts w:ascii="Times New Roman" w:hAnsi="Times New Roman" w:cs="Times New Roman"/>
          <w:b/>
          <w:bCs/>
          <w:sz w:val="24"/>
        </w:rPr>
        <w:t xml:space="preserve">30 січня 2025 року                                     </w:t>
      </w:r>
      <w:r w:rsidRPr="00F776FC">
        <w:rPr>
          <w:rFonts w:ascii="Times New Roman" w:hAnsi="Times New Roman" w:cs="Times New Roman"/>
          <w:b/>
          <w:bCs/>
          <w:sz w:val="24"/>
        </w:rPr>
        <w:t xml:space="preserve">  м. Зміїв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</w:t>
      </w:r>
      <w:r w:rsidRPr="00F776FC">
        <w:rPr>
          <w:rFonts w:ascii="Times New Roman" w:hAnsi="Times New Roman" w:cs="Times New Roman"/>
          <w:b/>
          <w:bCs/>
          <w:sz w:val="24"/>
        </w:rPr>
        <w:t>№ 4350</w:t>
      </w:r>
      <w:r w:rsidRPr="00F776FC">
        <w:rPr>
          <w:rFonts w:ascii="Times New Roman" w:hAnsi="Times New Roman" w:cs="Times New Roman"/>
          <w:b/>
          <w:bCs/>
          <w:sz w:val="24"/>
        </w:rPr>
        <w:t>-</w:t>
      </w:r>
      <w:r w:rsidRPr="00F776FC">
        <w:rPr>
          <w:rFonts w:ascii="Times New Roman" w:hAnsi="Times New Roman" w:cs="Times New Roman"/>
          <w:b/>
          <w:bCs/>
          <w:sz w:val="24"/>
          <w:lang w:val="en-US"/>
        </w:rPr>
        <w:t>L</w:t>
      </w:r>
      <w:r w:rsidRPr="00F776FC">
        <w:rPr>
          <w:rFonts w:ascii="Times New Roman" w:hAnsi="Times New Roman" w:cs="Times New Roman"/>
          <w:b/>
          <w:bCs/>
          <w:sz w:val="24"/>
        </w:rPr>
        <w:t>ХХ</w:t>
      </w:r>
      <w:r w:rsidRPr="00F776FC">
        <w:rPr>
          <w:rFonts w:ascii="Times New Roman" w:hAnsi="Times New Roman" w:cs="Times New Roman"/>
          <w:b/>
          <w:bCs/>
          <w:sz w:val="24"/>
          <w:lang w:val="en-US"/>
        </w:rPr>
        <w:t>V</w:t>
      </w:r>
      <w:r w:rsidRPr="00F776FC">
        <w:rPr>
          <w:rFonts w:ascii="Times New Roman" w:hAnsi="Times New Roman" w:cs="Times New Roman"/>
          <w:b/>
          <w:bCs/>
          <w:sz w:val="24"/>
        </w:rPr>
        <w:t>ІІІ-</w:t>
      </w:r>
      <w:bookmarkStart w:id="0" w:name="__DdeLink__54_820201326"/>
      <w:r w:rsidRPr="00F776FC">
        <w:rPr>
          <w:rFonts w:ascii="Times New Roman" w:hAnsi="Times New Roman" w:cs="Times New Roman"/>
          <w:b/>
          <w:bCs/>
          <w:sz w:val="24"/>
          <w:lang w:val="en-US"/>
        </w:rPr>
        <w:t>V</w:t>
      </w:r>
      <w:bookmarkEnd w:id="0"/>
      <w:r w:rsidRPr="00F776FC">
        <w:rPr>
          <w:rFonts w:ascii="Times New Roman" w:hAnsi="Times New Roman" w:cs="Times New Roman"/>
          <w:b/>
          <w:bCs/>
          <w:sz w:val="24"/>
        </w:rPr>
        <w:t>ІІІ</w:t>
      </w:r>
    </w:p>
    <w:p w:rsidR="00E648D4" w:rsidRDefault="00E648D4">
      <w:pPr>
        <w:tabs>
          <w:tab w:val="left" w:pos="5604"/>
        </w:tabs>
        <w:spacing w:after="160" w:line="247" w:lineRule="auto"/>
        <w:ind w:left="-17" w:right="5102"/>
        <w:jc w:val="both"/>
        <w:rPr>
          <w:rFonts w:cs="Times New Roman"/>
          <w:iCs/>
          <w:sz w:val="24"/>
        </w:rPr>
      </w:pPr>
    </w:p>
    <w:p w:rsidR="00E648D4" w:rsidRDefault="00F776FC">
      <w:pPr>
        <w:tabs>
          <w:tab w:val="left" w:pos="0"/>
        </w:tabs>
        <w:suppressAutoHyphens w:val="0"/>
        <w:spacing w:after="160" w:line="247" w:lineRule="auto"/>
        <w:ind w:right="4139"/>
        <w:jc w:val="both"/>
        <w:rPr>
          <w:rFonts w:ascii="Times New Roman" w:eastAsia="Times New Roman" w:hAnsi="Times New Roman" w:cs="Times New Roman"/>
          <w:b/>
          <w:bCs/>
          <w:color w:val="000000"/>
          <w:lang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 xml:space="preserve">Про передачу Фермерському </w:t>
      </w:r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>господарству “Авангард 2021” в оренду земельної ділянки для рибогосподарських потреб в комплексі з                               розташованим на ній водним об</w:t>
      </w:r>
      <w:r w:rsidRPr="00F776FC">
        <w:rPr>
          <w:rFonts w:eastAsia="Times New Roman" w:cs="Times New Roman"/>
          <w:b/>
          <w:bCs/>
          <w:iCs/>
          <w:color w:val="000000"/>
          <w:sz w:val="24"/>
          <w:highlight w:val="white"/>
          <w:lang w:val="ru-RU" w:eastAsia="en-US" w:bidi="ar-SA"/>
        </w:rPr>
        <w:t>'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>єктом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 xml:space="preserve">, що                         розташований за межами населеного пункту                       </w:t>
      </w:r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 xml:space="preserve"> с. Велика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  <w:t>Гомільша</w:t>
      </w:r>
      <w:proofErr w:type="spellEnd"/>
    </w:p>
    <w:p w:rsidR="00E648D4" w:rsidRDefault="00F776FC">
      <w:pPr>
        <w:tabs>
          <w:tab w:val="left" w:pos="682"/>
        </w:tabs>
        <w:suppressAutoHyphens w:val="0"/>
        <w:ind w:firstLine="567"/>
        <w:jc w:val="both"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</w:t>
      </w:r>
      <w:r>
        <w:rPr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заяву голови Фермерського господарства “Авангард 2021”</w:t>
      </w:r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 xml:space="preserve"> </w:t>
      </w:r>
      <w:r>
        <w:rPr>
          <w:rFonts w:eastAsia="Times New Roman" w:cs="Times New Roman"/>
          <w:bCs/>
          <w:iCs/>
          <w:color w:val="auto"/>
          <w:spacing w:val="4"/>
          <w:sz w:val="24"/>
          <w:highlight w:val="white"/>
          <w:lang w:eastAsia="en-US" w:bidi="ar-SA"/>
        </w:rPr>
        <w:t>Дмитра                 КУХТІНА</w:t>
      </w:r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 xml:space="preserve">, ідентифікаційний код юридичної особи: </w:t>
      </w:r>
      <w:r>
        <w:rPr>
          <w:rFonts w:eastAsia="Times New Roman" w:cs="Times New Roman"/>
          <w:bCs/>
          <w:iCs/>
          <w:color w:val="auto"/>
          <w:spacing w:val="4"/>
          <w:sz w:val="24"/>
          <w:highlight w:val="white"/>
          <w:lang w:eastAsia="en-US" w:bidi="ar-SA"/>
        </w:rPr>
        <w:t>44016769</w:t>
      </w:r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 xml:space="preserve">, місце реєстрації юридичної особи: вул. </w:t>
      </w:r>
      <w:proofErr w:type="spellStart"/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>Синявіна</w:t>
      </w:r>
      <w:proofErr w:type="spellEnd"/>
      <w:r>
        <w:rPr>
          <w:rFonts w:eastAsia="Times New Roman" w:cs="Times New Roman"/>
          <w:bCs/>
          <w:iCs/>
          <w:color w:val="auto"/>
          <w:spacing w:val="4"/>
          <w:sz w:val="24"/>
          <w:highlight w:val="white"/>
          <w:lang w:eastAsia="en-US" w:bidi="ar-SA"/>
        </w:rPr>
        <w:t>, буд. 68, с. Пасіки Чугуївського району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враховуючи, 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витяг з Державного земельного кадастру про земельну ділянку № НВ-0000108542025 від 23.01.2025 року, що зареєстрована відділом </w:t>
      </w:r>
      <w:proofErr w:type="spellStart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Держземагентства</w:t>
      </w:r>
      <w:proofErr w:type="spellEnd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 у </w:t>
      </w:r>
      <w:proofErr w:type="spellStart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 районі                  Харківської області, Витяг із технічної документації з нормат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ивної грошової оцінки земельних ділянок № НВ-6300270732025 від 22.01.2025 року, Інформацію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Іпотек</w:t>
      </w:r>
      <w:proofErr w:type="spellEnd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, Єдиного реєстру</w:t>
      </w:r>
      <w:bookmarkStart w:id="1" w:name="_GoBack"/>
      <w:bookmarkEnd w:id="1"/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 заборон відчуження об</w:t>
      </w:r>
      <w:r w:rsidRPr="00F776FC"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'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єкт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ів нерухомого майна щодо об</w:t>
      </w:r>
      <w:r w:rsidRPr="00F776FC"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'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єкта нерухомого майна від 23.01.2025 року (номер інформаційної довідки: 409369489), дозвіл на спеціальне водокористування від 04.04.2024 року №52/ХР/49-д-24, виданий Державним агентством водних ресурсів України, паспорт водного 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об</w:t>
      </w:r>
      <w:r w:rsidRPr="00F776FC"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'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єкта,                     розроблений Регіональним офісом водних ресурсів у Харківській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2025 року), керуючись                   ст. 12, 122, 123, 124, 125, 126, п. 2 ст. 134, 186 Земельного кодексу України, ст. 25 Закону України «Про землеустрій», Закону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України “Про оренду землі”, постановою Кабінету Міністрів України від 02.06.2021 р. №572 “Про затвердження Типового договору оренди землі в комплексі з розташованим на ній водним об</w:t>
      </w:r>
      <w:r w:rsidRPr="00F776FC"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'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єктом”, ст. 51 Водного кодексу                    України, Закону України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“Про аквакультуру”, Закону України “Про внесення змін до деяких законодавчих актів України щодо уточнення порядку передачі в оренду водних об</w:t>
      </w:r>
      <w:r w:rsidRPr="00F776FC"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'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єктів у комплексі з земельними ділянками”,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ївська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міська рада</w:t>
      </w:r>
    </w:p>
    <w:p w:rsidR="00E648D4" w:rsidRDefault="00E648D4">
      <w:pPr>
        <w:tabs>
          <w:tab w:val="left" w:pos="682"/>
        </w:tabs>
        <w:suppressAutoHyphens w:val="0"/>
        <w:ind w:firstLine="567"/>
        <w:jc w:val="both"/>
        <w:rPr>
          <w:sz w:val="24"/>
        </w:rPr>
      </w:pPr>
    </w:p>
    <w:p w:rsidR="00E648D4" w:rsidRPr="00F776FC" w:rsidRDefault="00F776FC">
      <w:pPr>
        <w:pStyle w:val="af4"/>
        <w:spacing w:before="0" w:after="0"/>
        <w:jc w:val="both"/>
        <w:rPr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 w:rsidR="00E648D4" w:rsidRDefault="00E648D4">
      <w:pPr>
        <w:pStyle w:val="af4"/>
        <w:spacing w:before="0" w:after="0"/>
        <w:jc w:val="both"/>
        <w:rPr>
          <w:rFonts w:ascii="Times New Roman" w:hAnsi="Times New Roman"/>
          <w:b/>
          <w:bCs/>
          <w:color w:val="000000"/>
          <w:sz w:val="24"/>
          <w:lang w:val="uk-UA"/>
        </w:rPr>
      </w:pPr>
    </w:p>
    <w:p w:rsidR="00E648D4" w:rsidRDefault="00F776FC">
      <w:pPr>
        <w:pStyle w:val="af4"/>
        <w:spacing w:before="0" w:after="0"/>
        <w:ind w:firstLine="567"/>
        <w:jc w:val="both"/>
      </w:pPr>
      <w:r w:rsidRPr="00F776FC">
        <w:rPr>
          <w:color w:val="000000"/>
          <w:sz w:val="24"/>
          <w:lang w:val="uk-UA"/>
        </w:rPr>
        <w:t>1</w:t>
      </w:r>
      <w:r>
        <w:rPr>
          <w:color w:val="000000"/>
          <w:sz w:val="24"/>
          <w:lang w:val="uk-UA"/>
        </w:rPr>
        <w:t xml:space="preserve">. Передати </w:t>
      </w:r>
      <w:r>
        <w:rPr>
          <w:bCs/>
          <w:iCs/>
          <w:color w:val="auto"/>
          <w:sz w:val="24"/>
          <w:lang w:val="uk-UA" w:eastAsia="ru-RU"/>
        </w:rPr>
        <w:t>Фермерському господарству “Авангард 2021”</w:t>
      </w:r>
      <w:r>
        <w:rPr>
          <w:bCs/>
          <w:iCs/>
          <w:color w:val="000000"/>
          <w:sz w:val="24"/>
          <w:lang w:val="uk-UA" w:eastAsia="ru-RU"/>
        </w:rPr>
        <w:t xml:space="preserve">, </w:t>
      </w:r>
      <w:r>
        <w:rPr>
          <w:bCs/>
          <w:iCs/>
          <w:color w:val="000000"/>
          <w:sz w:val="24"/>
          <w:lang w:val="uk-UA" w:eastAsia="ru-RU"/>
        </w:rPr>
        <w:t xml:space="preserve">ідентифікаційний код                     юридичної особи: </w:t>
      </w:r>
      <w:r>
        <w:rPr>
          <w:bCs/>
          <w:iCs/>
          <w:color w:val="auto"/>
          <w:sz w:val="24"/>
          <w:lang w:val="uk-UA" w:eastAsia="ru-RU"/>
        </w:rPr>
        <w:t>44016769</w:t>
      </w:r>
      <w:r>
        <w:rPr>
          <w:bCs/>
          <w:iCs/>
          <w:color w:val="000000"/>
          <w:sz w:val="24"/>
          <w:lang w:val="uk-UA" w:eastAsia="ru-RU"/>
        </w:rPr>
        <w:t xml:space="preserve">, місце реєстрації юридичної особи: вул. </w:t>
      </w:r>
      <w:proofErr w:type="spellStart"/>
      <w:r>
        <w:rPr>
          <w:bCs/>
          <w:iCs/>
          <w:color w:val="000000"/>
          <w:sz w:val="24"/>
          <w:lang w:val="uk-UA" w:eastAsia="ru-RU"/>
        </w:rPr>
        <w:t>Синявіна</w:t>
      </w:r>
      <w:proofErr w:type="spellEnd"/>
      <w:r>
        <w:rPr>
          <w:bCs/>
          <w:iCs/>
          <w:color w:val="auto"/>
          <w:sz w:val="24"/>
          <w:lang w:val="uk-UA" w:eastAsia="ru-RU"/>
        </w:rPr>
        <w:t xml:space="preserve">, буд. 68,                        с. Пасіки </w:t>
      </w:r>
      <w:r>
        <w:rPr>
          <w:bCs/>
          <w:iCs/>
          <w:color w:val="auto"/>
          <w:sz w:val="24"/>
          <w:lang w:val="uk-UA" w:eastAsia="ru-RU"/>
        </w:rPr>
        <w:t>Чугуївського району</w:t>
      </w:r>
      <w:r>
        <w:rPr>
          <w:color w:val="000000"/>
          <w:sz w:val="24"/>
          <w:lang w:val="uk-UA"/>
        </w:rPr>
        <w:t xml:space="preserve">, </w:t>
      </w:r>
      <w:r>
        <w:rPr>
          <w:color w:val="000000"/>
          <w:sz w:val="24"/>
          <w:lang w:val="uk-UA"/>
        </w:rPr>
        <w:t xml:space="preserve">в оренду земельну ділянку кадастровий номер 6321781500:02:000:0125, для рибогосподарських потреб (код КВЦПЗ - 10.07) із земель                      водного фонду комунальної власності </w:t>
      </w:r>
      <w:proofErr w:type="spellStart"/>
      <w:r>
        <w:rPr>
          <w:color w:val="000000"/>
          <w:sz w:val="24"/>
          <w:lang w:val="uk-UA"/>
        </w:rPr>
        <w:t>Зміївської</w:t>
      </w:r>
      <w:proofErr w:type="spellEnd"/>
      <w:r>
        <w:rPr>
          <w:color w:val="000000"/>
          <w:sz w:val="24"/>
          <w:lang w:val="uk-UA"/>
        </w:rPr>
        <w:t xml:space="preserve"> територіальної громади, площею 11,6380 г</w:t>
      </w:r>
      <w:r>
        <w:rPr>
          <w:color w:val="000000"/>
          <w:sz w:val="24"/>
          <w:lang w:val="uk-UA"/>
        </w:rPr>
        <w:t>а (</w:t>
      </w:r>
      <w:r>
        <w:rPr>
          <w:iCs/>
          <w:color w:val="000000"/>
          <w:sz w:val="24"/>
          <w:lang w:val="uk-UA"/>
        </w:rPr>
        <w:t>з них сіножаті - 3,8530 га, ставки - 7,7850 га)</w:t>
      </w:r>
      <w:r>
        <w:rPr>
          <w:color w:val="000000"/>
          <w:sz w:val="24"/>
          <w:lang w:val="uk-UA"/>
        </w:rPr>
        <w:t xml:space="preserve">, </w:t>
      </w:r>
      <w:r>
        <w:rPr>
          <w:color w:val="000000"/>
          <w:sz w:val="24"/>
          <w:lang w:val="uk-UA"/>
        </w:rPr>
        <w:t xml:space="preserve">що розташована за межами населеного пункту с. Велика </w:t>
      </w:r>
      <w:proofErr w:type="spellStart"/>
      <w:r>
        <w:rPr>
          <w:color w:val="000000"/>
          <w:sz w:val="24"/>
          <w:lang w:val="uk-UA"/>
        </w:rPr>
        <w:t>Гомільша</w:t>
      </w:r>
      <w:proofErr w:type="spellEnd"/>
      <w:r>
        <w:rPr>
          <w:color w:val="000000"/>
          <w:sz w:val="24"/>
          <w:lang w:val="uk-UA"/>
        </w:rPr>
        <w:t xml:space="preserve"> </w:t>
      </w:r>
      <w:proofErr w:type="spellStart"/>
      <w:r>
        <w:rPr>
          <w:color w:val="000000"/>
          <w:sz w:val="24"/>
          <w:lang w:val="uk-UA"/>
        </w:rPr>
        <w:t>Зміївської</w:t>
      </w:r>
      <w:proofErr w:type="spellEnd"/>
      <w:r>
        <w:rPr>
          <w:color w:val="000000"/>
          <w:sz w:val="24"/>
          <w:lang w:val="uk-UA"/>
        </w:rPr>
        <w:t xml:space="preserve"> територіальної громади.</w:t>
      </w:r>
    </w:p>
    <w:p w:rsidR="00E648D4" w:rsidRDefault="00F776FC">
      <w:pPr>
        <w:pStyle w:val="af4"/>
        <w:spacing w:before="0" w:after="0"/>
        <w:ind w:firstLine="567"/>
        <w:jc w:val="both"/>
      </w:pPr>
      <w:r>
        <w:rPr>
          <w:color w:val="000000"/>
          <w:sz w:val="24"/>
          <w:lang w:val="uk-UA"/>
        </w:rPr>
        <w:lastRenderedPageBreak/>
        <w:t xml:space="preserve">2. Встановити </w:t>
      </w:r>
      <w:r>
        <w:rPr>
          <w:rStyle w:val="10"/>
          <w:bCs/>
          <w:iCs/>
          <w:color w:val="000000"/>
          <w:sz w:val="24"/>
          <w:lang w:val="uk-UA" w:eastAsia="ru-RU"/>
        </w:rPr>
        <w:t>ФГ “Авангард 2021”</w:t>
      </w:r>
      <w:r>
        <w:rPr>
          <w:color w:val="000000"/>
          <w:sz w:val="24"/>
          <w:lang w:val="uk-UA"/>
        </w:rPr>
        <w:t xml:space="preserve"> розмір річної орендної плати за користування земельною ділянкою, вказаної </w:t>
      </w:r>
      <w:r>
        <w:rPr>
          <w:color w:val="000000"/>
          <w:sz w:val="24"/>
          <w:lang w:val="uk-UA"/>
        </w:rPr>
        <w:t xml:space="preserve">в п. 1 даного рішення, в розмірі 10% від нормативної грошової оцінки земельної ділянки та річний розмір орендної плати за оренду водних </w:t>
      </w:r>
      <w:r w:rsidRPr="00F776FC">
        <w:rPr>
          <w:color w:val="000000"/>
          <w:sz w:val="24"/>
        </w:rPr>
        <w:t>об'</w:t>
      </w:r>
      <w:proofErr w:type="spellStart"/>
      <w:r>
        <w:rPr>
          <w:color w:val="000000"/>
          <w:sz w:val="24"/>
          <w:lang w:val="uk-UA"/>
        </w:rPr>
        <w:t>єктів</w:t>
      </w:r>
      <w:proofErr w:type="spellEnd"/>
      <w:r>
        <w:rPr>
          <w:color w:val="000000"/>
          <w:sz w:val="24"/>
          <w:lang w:val="uk-UA"/>
        </w:rPr>
        <w:t xml:space="preserve"> -                      розрахований відповідно до Методики визначення розміру плати за надані в оренду водні </w:t>
      </w:r>
      <w:r w:rsidRPr="00F776FC">
        <w:rPr>
          <w:color w:val="000000"/>
          <w:sz w:val="24"/>
        </w:rPr>
        <w:t>об</w:t>
      </w:r>
      <w:r w:rsidRPr="00F776FC">
        <w:rPr>
          <w:color w:val="000000"/>
          <w:sz w:val="24"/>
        </w:rPr>
        <w:t>'</w:t>
      </w:r>
      <w:proofErr w:type="spellStart"/>
      <w:r>
        <w:rPr>
          <w:color w:val="000000"/>
          <w:sz w:val="24"/>
          <w:lang w:val="uk-UA"/>
        </w:rPr>
        <w:t>єкти</w:t>
      </w:r>
      <w:proofErr w:type="spellEnd"/>
      <w:r>
        <w:rPr>
          <w:color w:val="000000"/>
          <w:sz w:val="24"/>
          <w:lang w:val="uk-UA"/>
        </w:rPr>
        <w:t>, затвердженої наказом Міністерства екології та природніх ресурсів України від 28.05.2013 року №236, зареєстрованого у Міністерстві юстиції України 17.06.2013 року за №986/2351 у розмірі 20749 грн 37 коп.</w:t>
      </w:r>
    </w:p>
    <w:p w:rsidR="00E648D4" w:rsidRDefault="00F776FC">
      <w:pPr>
        <w:pStyle w:val="af4"/>
        <w:spacing w:before="0" w:after="0"/>
        <w:ind w:firstLine="567"/>
        <w:jc w:val="both"/>
      </w:pPr>
      <w:r>
        <w:rPr>
          <w:color w:val="000000"/>
          <w:sz w:val="24"/>
          <w:lang w:val="uk-UA"/>
        </w:rPr>
        <w:t xml:space="preserve">3. </w:t>
      </w:r>
      <w:r>
        <w:rPr>
          <w:bCs/>
          <w:iCs/>
          <w:color w:val="000000"/>
          <w:sz w:val="24"/>
          <w:lang w:val="uk-UA" w:eastAsia="ru-RU"/>
        </w:rPr>
        <w:t xml:space="preserve">Встановити термін оренди земельної ділянки </w:t>
      </w:r>
      <w:r>
        <w:rPr>
          <w:bCs/>
          <w:iCs/>
          <w:color w:val="000000"/>
          <w:sz w:val="24"/>
          <w:lang w:val="uk-UA" w:eastAsia="ru-RU"/>
        </w:rPr>
        <w:t>- 49 років</w:t>
      </w:r>
      <w:r>
        <w:rPr>
          <w:bCs/>
          <w:iCs/>
          <w:color w:val="000000"/>
          <w:sz w:val="24"/>
          <w:lang w:val="uk-UA" w:eastAsia="ru-RU"/>
        </w:rPr>
        <w:t>.</w:t>
      </w:r>
    </w:p>
    <w:p w:rsidR="00E648D4" w:rsidRDefault="00F776FC">
      <w:pPr>
        <w:pStyle w:val="af4"/>
        <w:spacing w:before="0" w:after="0"/>
        <w:ind w:firstLine="567"/>
        <w:jc w:val="both"/>
      </w:pPr>
      <w:r>
        <w:rPr>
          <w:bCs/>
          <w:iCs/>
          <w:color w:val="000000"/>
          <w:sz w:val="24"/>
          <w:lang w:val="uk-UA" w:eastAsia="ru-RU"/>
        </w:rPr>
        <w:t>4. Встановити умови користування земельною ділянкою в комплексі з розташованим на ній водним об</w:t>
      </w:r>
      <w:r w:rsidRPr="00F776FC">
        <w:rPr>
          <w:bCs/>
          <w:iCs/>
          <w:color w:val="000000"/>
          <w:sz w:val="24"/>
          <w:lang w:eastAsia="ru-RU"/>
        </w:rPr>
        <w:t>'</w:t>
      </w:r>
      <w:proofErr w:type="spellStart"/>
      <w:r>
        <w:rPr>
          <w:bCs/>
          <w:iCs/>
          <w:color w:val="000000"/>
          <w:sz w:val="24"/>
          <w:lang w:val="uk-UA" w:eastAsia="ru-RU"/>
        </w:rPr>
        <w:t>єктом</w:t>
      </w:r>
      <w:proofErr w:type="spellEnd"/>
      <w:r>
        <w:rPr>
          <w:bCs/>
          <w:iCs/>
          <w:color w:val="000000"/>
          <w:sz w:val="24"/>
          <w:lang w:val="uk-UA" w:eastAsia="ru-RU"/>
        </w:rPr>
        <w:t xml:space="preserve">, зазначеної в п. 1 даного рішення: використовувати земельну ділянку за цільовим призначенням та відповідно умов договору оренди землі в </w:t>
      </w:r>
      <w:r>
        <w:rPr>
          <w:bCs/>
          <w:iCs/>
          <w:color w:val="000000"/>
          <w:sz w:val="24"/>
          <w:lang w:val="uk-UA" w:eastAsia="ru-RU"/>
        </w:rPr>
        <w:t>комплексі з                                розташованим на ній водним об</w:t>
      </w:r>
      <w:r w:rsidRPr="00F776FC">
        <w:rPr>
          <w:bCs/>
          <w:iCs/>
          <w:color w:val="000000"/>
          <w:sz w:val="24"/>
          <w:lang w:eastAsia="ru-RU"/>
        </w:rPr>
        <w:t>'</w:t>
      </w:r>
      <w:proofErr w:type="spellStart"/>
      <w:r>
        <w:rPr>
          <w:bCs/>
          <w:iCs/>
          <w:color w:val="000000"/>
          <w:sz w:val="24"/>
          <w:lang w:val="uk-UA" w:eastAsia="ru-RU"/>
        </w:rPr>
        <w:t>єктом</w:t>
      </w:r>
      <w:proofErr w:type="spellEnd"/>
      <w:r>
        <w:rPr>
          <w:bCs/>
          <w:iCs/>
          <w:color w:val="000000"/>
          <w:sz w:val="24"/>
          <w:lang w:val="uk-UA" w:eastAsia="ru-RU"/>
        </w:rPr>
        <w:t>, з дотриманням обмежень, встановлених згідно з       порядком ведення Державного земельного кадастру, затвердженого постановою Кабінету Міністрів України від 17.10.2012 №1051.</w:t>
      </w:r>
    </w:p>
    <w:p w:rsidR="00E648D4" w:rsidRDefault="00F776FC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sz w:val="24"/>
          <w:lang w:bidi="ar-SA"/>
        </w:rPr>
        <w:t>5</w:t>
      </w:r>
      <w:r>
        <w:rPr>
          <w:rFonts w:eastAsia="Times New Roman" w:cs="Times New Roman"/>
          <w:color w:val="000000"/>
          <w:sz w:val="24"/>
          <w:lang w:bidi="ar-SA"/>
        </w:rPr>
        <w:t xml:space="preserve">. Рекомендувати ФГ “Авангард 2021” забезпечити підготовку та укладання договору оренди земельної ділянки зі </w:t>
      </w:r>
      <w:proofErr w:type="spellStart"/>
      <w:r>
        <w:rPr>
          <w:rFonts w:eastAsia="Times New Roman" w:cs="Times New Roman"/>
          <w:color w:val="000000"/>
          <w:sz w:val="24"/>
          <w:lang w:bidi="ar-SA"/>
        </w:rPr>
        <w:t>Зміївською</w:t>
      </w:r>
      <w:proofErr w:type="spellEnd"/>
      <w:r>
        <w:rPr>
          <w:rFonts w:eastAsia="Times New Roman" w:cs="Times New Roman"/>
          <w:color w:val="000000"/>
          <w:sz w:val="24"/>
          <w:lang w:bidi="ar-SA"/>
        </w:rPr>
        <w:t xml:space="preserve"> міською радою і реєстрацію його в установленому законом порядку. У 5-денний строк після державної реєстрації договору оренди земельної ді</w:t>
      </w:r>
      <w:r>
        <w:rPr>
          <w:rFonts w:eastAsia="Times New Roman" w:cs="Times New Roman"/>
          <w:color w:val="000000"/>
          <w:sz w:val="24"/>
          <w:lang w:bidi="ar-SA"/>
        </w:rPr>
        <w:t xml:space="preserve">лянки надати копію договору в </w:t>
      </w:r>
      <w:r>
        <w:rPr>
          <w:rFonts w:eastAsia="Times New Roman" w:cs="Times New Roman"/>
          <w:iCs/>
          <w:color w:val="000000"/>
          <w:sz w:val="24"/>
          <w:lang w:bidi="ar-SA"/>
        </w:rPr>
        <w:t>ГУ ДПС у Харківській області</w:t>
      </w:r>
      <w:r>
        <w:rPr>
          <w:rFonts w:eastAsia="Times New Roman" w:cs="Times New Roman"/>
          <w:color w:val="000000"/>
          <w:sz w:val="24"/>
          <w:lang w:bidi="ar-SA"/>
        </w:rPr>
        <w:t>.</w:t>
      </w:r>
    </w:p>
    <w:p w:rsidR="00E648D4" w:rsidRPr="00F776FC" w:rsidRDefault="00F776FC">
      <w:pPr>
        <w:pStyle w:val="af4"/>
        <w:spacing w:before="0" w:after="0"/>
        <w:ind w:firstLine="567"/>
        <w:jc w:val="both"/>
        <w:rPr>
          <w:lang w:val="uk-UA"/>
        </w:rPr>
      </w:pPr>
      <w:r>
        <w:rPr>
          <w:sz w:val="24"/>
          <w:lang w:val="uk-UA"/>
        </w:rPr>
        <w:t xml:space="preserve">6. </w:t>
      </w:r>
      <w:r w:rsidRPr="00F776FC">
        <w:rPr>
          <w:sz w:val="24"/>
          <w:lang w:val="uk-UA"/>
        </w:rPr>
        <w:t xml:space="preserve"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 w:rsidRPr="00F776FC">
        <w:rPr>
          <w:sz w:val="24"/>
          <w:lang w:val="uk-UA"/>
        </w:rPr>
        <w:t>Зміївсько</w:t>
      </w:r>
      <w:r w:rsidRPr="00F776FC">
        <w:rPr>
          <w:sz w:val="24"/>
          <w:lang w:val="uk-UA"/>
        </w:rPr>
        <w:t>ї</w:t>
      </w:r>
      <w:proofErr w:type="spellEnd"/>
      <w:r w:rsidRPr="00F776FC">
        <w:rPr>
          <w:sz w:val="24"/>
          <w:lang w:val="uk-UA"/>
        </w:rPr>
        <w:t xml:space="preserve"> міської ради (Андрій РЕВЕНКО).</w:t>
      </w:r>
    </w:p>
    <w:p w:rsidR="00E648D4" w:rsidRDefault="00E648D4">
      <w:pPr>
        <w:widowControl/>
        <w:suppressAutoHyphens w:val="0"/>
        <w:spacing w:after="160" w:line="247" w:lineRule="auto"/>
        <w:ind w:firstLine="567"/>
        <w:jc w:val="both"/>
        <w:rPr>
          <w:sz w:val="24"/>
        </w:rPr>
      </w:pPr>
    </w:p>
    <w:p w:rsidR="00E648D4" w:rsidRPr="00F776FC" w:rsidRDefault="00E648D4">
      <w:pPr>
        <w:pStyle w:val="af4"/>
        <w:spacing w:before="0" w:after="0"/>
        <w:ind w:firstLine="567"/>
        <w:jc w:val="both"/>
        <w:rPr>
          <w:sz w:val="24"/>
          <w:lang w:val="uk-UA"/>
        </w:rPr>
      </w:pPr>
    </w:p>
    <w:p w:rsidR="00E648D4" w:rsidRPr="00F776FC" w:rsidRDefault="00E648D4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E648D4" w:rsidRPr="00F776FC" w:rsidRDefault="00E648D4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E648D4" w:rsidRDefault="00F776F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Павло ГОЛОДНІКОВ</w:t>
      </w:r>
    </w:p>
    <w:sectPr w:rsidR="00E648D4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3B8E"/>
    <w:multiLevelType w:val="multilevel"/>
    <w:tmpl w:val="E264C2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42A6DB2"/>
    <w:multiLevelType w:val="multilevel"/>
    <w:tmpl w:val="04CC760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48D4"/>
    <w:rsid w:val="00E648D4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524A"/>
  <w15:docId w15:val="{14126AB4-4A03-4107-87D1-15DE11BE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0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1">
    <w:name w:val="List Paragraph"/>
    <w:basedOn w:val="a"/>
    <w:qFormat/>
    <w:pPr>
      <w:spacing w:line="100" w:lineRule="atLeast"/>
      <w:ind w:left="720"/>
    </w:pPr>
  </w:style>
  <w:style w:type="paragraph" w:styleId="af2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5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344</cp:revision>
  <cp:lastPrinted>2025-01-31T07:35:00Z</cp:lastPrinted>
  <dcterms:created xsi:type="dcterms:W3CDTF">2023-02-06T15:45:00Z</dcterms:created>
  <dcterms:modified xsi:type="dcterms:W3CDTF">2025-01-31T07:35:00Z</dcterms:modified>
  <dc:language>uk-UA</dc:language>
</cp:coreProperties>
</file>