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№5209-ХСІV-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5614" w:leader="none"/>
        </w:tabs>
        <w:suppressAutoHyphens w:val="tru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Власенку Ю.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Власенка Юрія Івановича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</w:rPr>
        <w:t>ТОВ “Всеукраїнське підприємство - БТІ, Архітектури та Землевпорядкування”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                  речових прав, індексний номер витягу: </w:t>
      </w:r>
      <w:r>
        <w:rPr>
          <w:rStyle w:val="Style12"/>
        </w:rPr>
        <w:t>458687809 від 29.12.2025 року (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 нерухомого майна: 3261916263140)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                            реєстратором Відділу реєстраційних послуг Зміївської міської ради Чугуївського району Харківської області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                  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2100035272026 від 28.01.2026 року, що зареєстрована Відділом </w:t>
      </w:r>
      <w:r>
        <w:rPr>
          <w:rStyle w:val="Style12"/>
        </w:rPr>
        <w:t xml:space="preserve">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 </w:t>
      </w:r>
      <w:r>
        <w:rPr>
          <w:rStyle w:val="Style12"/>
        </w:rPr>
        <w:t xml:space="preserve">Управління забезпечення реалізації державної політики у сфері земельних відносин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                         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Закарпатській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                питань містобудування, будівництва, розвитку інфраструктури, земельних відносин,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         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Власенко Юрій Іванович.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Власенку Юрію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6321710100:02:004:0432,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розташована: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6321710100:02:004:0432,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Власенку Ю.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bCs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lang w:val="uk-UA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4718</TotalTime>
  <Application>LibreOffice/5.1.6.2$Linux_X86_64 LibreOffice_project/10m0$Build-2</Application>
  <Pages>2</Pages>
  <Words>484</Words>
  <Characters>3394</Characters>
  <CharactersWithSpaces>4177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2026-02-19T14:08:24Z</cp:lastPrinted>
  <dcterms:modified xsi:type="dcterms:W3CDTF">2026-02-20T10:30:54Z</dcterms:modified>
  <cp:revision>522</cp:revision>
  <dc:subject/>
  <dc:title/>
</cp:coreProperties>
</file>