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19 лютого 2026 року                                    м. Зміїв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5213</w:t>
      </w:r>
      <w:r>
        <w:rPr>
          <w:rFonts w:cs="Times New Roman"/>
          <w:b/>
          <w:bCs/>
          <w:sz w:val="24"/>
          <w:szCs w:val="24"/>
          <w:lang w:val="uk-UA"/>
        </w:rPr>
        <w:t>-ХСІV-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5614" w:leader="none"/>
        </w:tabs>
        <w:suppressAutoHyphens w:val="true"/>
        <w:overflowPunct w:val="true"/>
        <w:bidi w:val="0"/>
        <w:spacing w:lineRule="auto" w:line="240" w:before="0" w:after="160"/>
        <w:ind w:left="0" w:right="3402" w:hanging="0"/>
        <w:jc w:val="both"/>
        <w:rPr>
          <w:b w:val="false"/>
          <w:b w:val="false"/>
          <w:bCs w:val="false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Про внесення змін в рішення ХС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en-US" w:eastAsia="zh-CN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сесії Зміївської міської ради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en-US" w:eastAsia="zh-CN" w:bidi="ar-SA"/>
        </w:rPr>
        <w:t xml:space="preserve">VIII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скликання від 05 грудня 2025 року №5057- ХС-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en-US" w:eastAsia="zh-CN" w:bidi="ar-SA"/>
        </w:rPr>
        <w:t>VIII “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Про поділ земельної ділянки та обслуговування об’єктів рекреаційного призначення, кадастровий номер 6321710100:04:000:0473, що розташована по вул. Соколівське шосе, 27, м. Зміїв та перебуває в постійному користуванні Комунальної установи Зміївський геріатричний пансіонат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en-US" w:eastAsia="zh-CN" w:bidi="ar-SA"/>
        </w:rPr>
        <w:t>”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Відповідно до Закону України “Про місцеве самоврядування”, розглянувши рішення ХС сесії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05 грудня 2025 року №5057- ХС- VIII “Про поділ земельної ділянки та обслуговування об’єктів рекреаційного призначення, кадастровий номер 6321710100:04:000:0473, що розташована по вул. Соколівське шосе, 27, м. Зміїв та перебуває в постійному користуванні Комунальної установи Зміївський                   геріатричний пансіонат”, враховуючи рекомендації постійної комісії міської ради з питань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(витяг з                     протоколу № 80 засідання постійної комісії від 16 лютого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Внести зміни п.2 рішення ХС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en-US" w:bidi="ar-SA"/>
        </w:rPr>
        <w:t xml:space="preserve">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сесії Зміївської міської ради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en-US" w:bidi="ar-SA"/>
        </w:rPr>
        <w:t xml:space="preserve">VIII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скликання від                      05 грудня 2025 року №5057- ХС-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en-US" w:bidi="ar-SA"/>
        </w:rPr>
        <w:t>VIII “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Про поділ земельної ділянки та обслуговування об’єктів рекреаційного призначення, кадастровий номер 6321710100:04:000:0473, що розташована по вул. Соколівське шосе, 27, м. Зміїв та перебуває в постійному користуванні Комунальної установи Зміївський геріатричний пансіонат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en-US" w:bidi="ar-SA"/>
        </w:rPr>
        <w:t xml:space="preserve">”,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виклавши його в новій редакції, а саме: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  <w:t>«2. Замовником технічної документації із землеустрою щодо поділу земельної ділянки та фінансування даного виду робіт визначити Зміївську міську раду, як власника земельної ділянки, та надати її для розгляду та затвердження в порядку, передбаченому чинним законодавством.»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2.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A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lang w:val="uk-UA" w:bidi="ar-SA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4702</TotalTime>
  <Application>LibreOffice/5.1.6.2$Linux_X86_64 LibreOffice_project/10m0$Build-2</Application>
  <Pages>1</Pages>
  <Words>286</Words>
  <Characters>1964</Characters>
  <CharactersWithSpaces>2483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2026-02-19T14:29:52Z</cp:lastPrinted>
  <dcterms:modified xsi:type="dcterms:W3CDTF">2026-02-19T14:29:46Z</dcterms:modified>
  <cp:revision>520</cp:revision>
  <dc:subject/>
  <dc:title/>
</cp:coreProperties>
</file>