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5216</w:t>
      </w:r>
      <w:r>
        <w:rPr>
          <w:rFonts w:cs="Times New Roman"/>
          <w:b/>
          <w:bCs/>
          <w:sz w:val="24"/>
          <w:szCs w:val="24"/>
          <w:lang w:val="uk-UA"/>
        </w:rPr>
        <w:t>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4252" w:hanging="0"/>
        <w:jc w:val="both"/>
        <w:rPr>
          <w:rFonts w:cs="Times New Roman"/>
          <w:b/>
          <w:b/>
          <w:bCs/>
          <w:iCs/>
          <w:sz w:val="23"/>
          <w:szCs w:val="24"/>
          <w:lang w:val="uk-UA"/>
        </w:rPr>
      </w:pPr>
      <w:r>
        <w:rPr>
          <w:rFonts w:cs="Times New Roman"/>
          <w:b/>
          <w:bCs/>
          <w:iCs/>
          <w:sz w:val="23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зі зміною цільового призначення земельної ділянки кадастровий номер 6321786200:01:000:0371 для сінокосіння та випасання худоби, що розташована за межами населеного пункту с. Тимченки Зміївської територіальної громади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2"/>
          <w:highlight w:val="white"/>
          <w:u w:val="none"/>
          <w:lang w:val="uk-UA" w:eastAsia="en-US" w:bidi="ar-SA"/>
        </w:rPr>
        <w:t xml:space="preserve">доповідну записку начальника відділу земельних відносин та                         землевпорядкування Зміївської міської ради Юрія КУХТІНА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необхідність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розробки проекту землеустрою щодо зміни цільового призначення земельної ділянки комунальної власності Зміївської міської ради з «землі запасу» (код КВЦПЗ- 16.00) на цільове призначення «для сінокосіння та випасання худоби» (код КВЦПЗ - 01.0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8), кадастровий номер 6321786200:01:000:03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71, що розташована за межами населеного пункту с. Тимченки                    Зміївської територіальної громади Чугуївського району Харківської області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з метою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передачі в оренду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відповідно до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20, 93, 122, 123, 124, 125, 126 Земельного кодексу України,               ст. 16 Закону України “Про оренду землі”,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керуючись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3"/>
          <w:szCs w:val="24"/>
          <w:lang w:val="uk-UA"/>
        </w:rPr>
      </w:pPr>
      <w:r>
        <w:rPr>
          <w:rFonts w:cs="Times New Roman"/>
          <w:sz w:val="23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1. Надати дозвіл на розробку проекту землеустрою зі зміною цільового призначення земельної ділянки сільськогосподарського призначення комунальної власності Зміївської територіальної громади, кадастровий номер 6321786200:01:000:0371, площею 9,3815 га, з «землі запасу» (код КВЦПЗ - 16.00) на цільове призначення «для сінокосіння та випасання худоби» (код КВЦПЗ - 01.08), що розташована за межами населеного пункту с. Тимченки Зміївської територіальної громади Чугуївського району Харківської області</w:t>
      </w: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з метою передачі в оренду.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Рекомендувати Зміївській міській раді, в особі міського голови Павла ГОЛОДНІКОВА, звернутись до розробника документації із землеустрою, який відповідає вимогам закону, для виготовлення проекту землеустрою, зазначеного в п. 1 даного рішення. Розроблений проект землеустрою разом із витягом з Державного земельного кадастру, подати до міської ради для затвердження 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3"/>
        </w:rPr>
      </w:pPr>
      <w:r>
        <w:rPr>
          <w:rFonts w:cs="Times New Roman"/>
          <w:b w:val="false"/>
          <w:bCs w:val="false"/>
          <w:iCs/>
          <w:sz w:val="23"/>
          <w:szCs w:val="24"/>
          <w:lang w:val="uk-UA"/>
        </w:rPr>
        <w:t>3. Контроль</w:t>
      </w:r>
      <w:r>
        <w:rPr>
          <w:rFonts w:cs="Times New Roman"/>
          <w:b w:val="false"/>
          <w:bCs w:val="false"/>
          <w:iCs/>
          <w:sz w:val="23"/>
          <w:szCs w:val="24"/>
        </w:rPr>
        <w:t xml:space="preserve"> за виконанн</w:t>
      </w:r>
      <w:r>
        <w:rPr>
          <w:rFonts w:cs="Times New Roman"/>
          <w:iCs/>
          <w:sz w:val="23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3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4738</TotalTime>
  <Application>LibreOffice/5.1.6.2$Linux_X86_64 LibreOffice_project/10m0$Build-2</Application>
  <Pages>1</Pages>
  <Words>338</Words>
  <Characters>2356</Characters>
  <CharactersWithSpaces>2900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2026-02-19T14:39:27Z</cp:lastPrinted>
  <dcterms:modified xsi:type="dcterms:W3CDTF">2026-02-19T14:39:22Z</dcterms:modified>
  <cp:revision>523</cp:revision>
  <dc:subject/>
  <dc:title/>
</cp:coreProperties>
</file>