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19 лютого 2026 року                                    м. Зміїв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5234</w:t>
      </w:r>
      <w:r>
        <w:rPr>
          <w:rFonts w:cs="Times New Roman"/>
          <w:b/>
          <w:bCs/>
          <w:sz w:val="24"/>
          <w:szCs w:val="24"/>
          <w:lang w:val="uk-UA"/>
        </w:rPr>
        <w:t>-ХСІV-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5614" w:leader="none"/>
        </w:tabs>
        <w:suppressAutoHyphens w:val="true"/>
        <w:overflowPunct w:val="false"/>
        <w:bidi w:val="0"/>
        <w:spacing w:lineRule="auto" w:line="240" w:before="0" w:after="0"/>
        <w:ind w:left="0" w:right="3685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Про внесення змін до договору оренди земельної ділянки для розміщення та експлуатації будівель і споруд автомобільного транспорту та дорожнього господарства, що розташована за межами населеного пункту м. Зміїв Зміївської територіальної громади та перебуває в користуванні ТОВ «АВТОТРАНС-2005»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b/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2"/>
          <w:szCs w:val="22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лист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директора ТОВ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“АВТОТРАНС-2005” Тіщенка О.С., код ЄДРПОУ юридичної особи: 33460451, місцезнаходження юридичної особи: вул. Пролетарське                 шосе, 49, м. Зміїв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Витяг із технічної документації з нормативної грошової оцінки земельних ділянок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9948276992026 від 12.02.2026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Державного земельного кадастру з питань геодезії, картографії та кадастру про право власності та речові права на земельну ділянку від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12.02.2026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наданої Державною                  службою з питань геодезії, картографії та кадастру,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договір оренди земельної ділянки, укладений 25.07.2012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та зареєстрований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Управлінні Держкомзему у Зміївському районі Харківської області, про що у Державному реєстрі земель вчинено запис від 21.08.2012 року за №632171014000965,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XLVII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                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22 серпня 2023 року №3060-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                             територіальної громади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рішення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LVIII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  25 січня 2024 року №3393-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LVIII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приведення у відповідність договорів оренди земельних ділянок чинному законодавству шляхом укладання додаткових угод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рішення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LIV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29.05.2020 року №29 «Про                      затвердження Зміївській міській раді технічної документації з нормативної грошової                         оцінки земель міста Зміїв Зміївської міської ради Зміївського району Харківської області»,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рекомендації постійної комісії міської ради з питань містобудування,                     будівництва, розвитку інфраструктури, земельних відносин,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(витяг з протоколу № 80 засідання постійної комісії від 16 лютого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відповідно до ст. 12 Земельного кодексу України, ст. 23, 30 Закону України “Про оренду землі”,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26 Закону України “Про місцеве самоврядування в Україні”,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3"/>
          <w:szCs w:val="24"/>
          <w:lang w:val="uk-UA"/>
        </w:rPr>
      </w:pPr>
      <w:r>
        <w:rPr>
          <w:rFonts w:cs="Times New Roman"/>
          <w:sz w:val="23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1. Внести зміни до договору оренди земельної ділянки комунальної власності Зміївської територіальної громади, загальною площею 1,9149 га, кадастровий номер 6321710100:04:000:0446, для розміщення та експлуатації будівель та споруд автомобільного транспорту та дорожнього господарства (код КВЦПЗ - 03.07), що розташована за межами               м. Зміїв Зміївської територіальної громади, укладеного 25.07.2012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року та зареєстрованого в Управлінні Держкомзему у Зміївському районі Харківської області, про що у Державному реєстрі земель вчинено запис від 21.08.2012 року за №632171014000965, шляхом укладення додаткової угоди, змінивши п.2, 4, 8, 10 договору оренди земельної ділянки виклавши їх в новій редакції: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 пункт 2 «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В оренду передається земельна ділянка загальною площею 1,9149 га, кадастровий номер 6321710100:04:000:0446, за рахунок земель промисловості, транспорту, електронних комунікацій, енергетики, оборони та іншого призначення для розміщення та експлуатації будівель і споруд автомобільного транспорту та дорожнього господарства (код КВЦПЗД - 12.04), що розташована за межами населеного пункту м. Зміїв Зміївської територіальної громади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»;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 пункт 4 «Нормативна грошова оцінка земельної ділянки станом на 12.02.2026 року становить 3856734 грн 95 коп.»;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 пункт 8 «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ru-RU" w:eastAsia="zxx" w:bidi="ar-SA"/>
        </w:rPr>
        <w:t>Орендна плата вноситься орендарем у грошовій формі в розмірі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ru-RU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en-US" w:eastAsia="zxx" w:bidi="ar-SA"/>
        </w:rPr>
        <w:t>9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%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від нормативної грошової оцінки земельної ділянки і становить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347106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lang w:val="uk-UA" w:eastAsia="zxx" w:bidi="ar-SA"/>
        </w:rPr>
        <w:t xml:space="preserve">грн 15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копійок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lang w:val="uk-UA" w:eastAsia="zxx" w:bidi="ar-SA"/>
        </w:rPr>
        <w:t>(триста сорок сім тисяч сто шість гривень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 п’ятнадцять копійок) на рік за земельну ділянку площею 1.9149 га на рахунок Зміївської міської ради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»;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 пункт 10 «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Орендна плата вноситься щомісячно. Сума щомісячної оплати становить                   28925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грн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51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коп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(двадцять вісім тисяч дев’ятсот двадцять п’ять гривень п’ятдесят одна копійка)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».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2. Уповноважити Зміївську міську раду, в особі міського голови Павла ГОЛОДНІКОВА, укласти з директором ТОВ «АВТОТРАНС-2005» додаткову угоду про внесення змін до договору оренди земельної ділянки, вказаного в п.1.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3. Рекомендувати ТОВ «АВТОТРАНС-2005» забезпечити реєстрацію додаткової угоди в установленому законом порядку.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4. Контроль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bidi w:val="0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/>
          <w:b w:val="false"/>
          <w:b w:val="false"/>
          <w:bCs w:val="false"/>
          <w:lang w:val="uk-UA" w:bidi="ar-SA"/>
        </w:rPr>
      </w:pPr>
      <w:r>
        <w:rPr>
          <w:rFonts w:eastAsia="Times New Roman"/>
          <w:b w:val="false"/>
          <w:bCs w:val="false"/>
          <w:lang w:val="uk-UA" w:bidi="ar-SA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4683</TotalTime>
  <Application>LibreOffice/5.1.6.2$Linux_X86_64 LibreOffice_project/10m0$Build-2</Application>
  <Pages>2</Pages>
  <Words>609</Words>
  <Characters>4098</Characters>
  <CharactersWithSpaces>5028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2025-12-26T10:08:40Z</cp:lastPrinted>
  <dcterms:modified xsi:type="dcterms:W3CDTF">2026-02-19T16:03:16Z</dcterms:modified>
  <cp:revision>518</cp:revision>
  <dc:subject/>
  <dc:title/>
</cp:coreProperties>
</file>