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5383</w:t>
      </w:r>
      <w:r>
        <w:rPr>
          <w:rFonts w:cs="Times New Roman"/>
          <w:b/>
          <w:bCs/>
          <w:sz w:val="24"/>
          <w:szCs w:val="24"/>
          <w:lang w:val="uk-UA"/>
        </w:rPr>
        <w:t>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53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Про внесення змін до договору оренди землі для розміщення та експлуатації основних, підсобних і допоміжних будівель та споруд будівельних організацій та підприємств, що розташована за межами сщ. Зідьки Зміївської міської територіальної громади та перебуває в користуванні ТОВ «ГЛОБАЛ СЕНД»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доповідну записку начальника відділу земельних відносин та                       землевпорядкування Зміївської міської ради Юрія КУХТІНА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внесення змін до                      договору оренди землі для розміщення та експлуатації основних, підсобних і допоміжних будівель та споруд будівельних організацій та підприємств, що розташована за межами сщ. Зідьки Зміївської міської територіальної громади та перебуває в користуванні                       ТОВ «ГЛОБАЛ СЕНД», враховуючи договір оренди землі, укладений 10.03.2026 року та зареєстрований в Державному реєстрі речових прав державним реєстратором Відділу    реєстраційних послуг Зміївської міської ради Чугуївського району Харківської області від 12.03.2026 року(номер запису про інше речове право: 63907125), 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XLVII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 скликання від 22 серпня 2023 року №3060-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LVIII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сесії Зміївської міської ради                         VIII скликання від 25 січня 2024 року №3393-LVIII-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рекомендації постійної комісії міської ради з питань містобудування, будівництва, розвитку інфраструктури, земельних відносин,                           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 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відповідно до ст. 12 Земельного кодексу України, ст. 23, 30 Закону України “Про оренду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26 Закону України “Про місцеве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Внести зміни до договору оренди землі комунальної власності Зміївської територіальної громади, загальною площею 19,0416 га, кадастровий номер 6321755300:04:000:0473, для розміщення та експлуатації основних, підсобних і допоміжних будівель та споруд будівельних організацій та підприємств (код КВЦПЗ - 11.03), що розташована за межами сщ. Зідьки Зміївської міської територіальної громади, укладеного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10.03.2026 року та зареєстрованого в Державному реєстрі речових прав державним реєстратором Відділу реєстраційних послуг Зміївської міської ради Чугуївського району Харківської області від 12.03.2026 року (номер запису про інше речове право: 63907125), шляхом укладення додаткової угоди, змінивши п. 9 договору оренди земельної ділянки виклавши його в новій редакції: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9 «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ru-RU" w:eastAsia="zxx" w:bidi="ar-SA"/>
        </w:rPr>
        <w:t>Орендна плата вноситься орендарем у грошовій формі в розмірі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ru-RU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eastAsia="zxx" w:bidi="ar-SA"/>
        </w:rPr>
        <w:t>8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%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від нормативної грошової оцінки одиниці площі ріллі по області станом на 01.01.2026 року і становить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62 430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 xml:space="preserve">грн 19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копійок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>(шістдесят дві тисячі чотириста тридцять гривень дев’ятнадцять копійок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) на рік за земельну ділянку площею 19,0416 га на рахунок Зміївської міської ради Чугуївського району Харківської області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zxx" w:bidi="ar-SA"/>
        </w:rPr>
        <w:t>з моменту підписання угоди. Орендна плата вноситься щомісячно рівними частками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2. Уповноважити Зміївську міську раду Чугуївського району Харківської області, в особі міського голови Павла ГОЛОДНІКОВА, укласти з директором ТОВ «ГЛОБАЛ СЕНД» додаткову угоду про внесення змін до договору оренди землі, вказаного в п.1.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3.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iCs/>
          <w:color w:val="000000"/>
          <w:sz w:val="24"/>
          <w:szCs w:val="24"/>
          <w:highlight w:val="white"/>
          <w:lang w:val="uk-UA"/>
        </w:rPr>
      </w:pPr>
      <w:r>
        <w:rPr>
          <w:rFonts w:cs="Times New Roman"/>
          <w:iCs/>
          <w:color w:val="000000"/>
          <w:sz w:val="24"/>
          <w:szCs w:val="24"/>
          <w:highlight w:val="white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cs="Times New Roman" w:ascii="Times New Roman" w:hAnsi="Times New Roman"/>
          <w:iCs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3"/>
        </w:rPr>
      </w:pPr>
      <w:r>
        <w:rPr>
          <w:rFonts w:cs="Times New Roman"/>
          <w:iCs/>
          <w:sz w:val="23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3"/>
        </w:rPr>
      </w:pPr>
      <w:r>
        <w:rPr>
          <w:rFonts w:cs="Times New Roman"/>
          <w:iCs/>
          <w:sz w:val="23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5140</TotalTime>
  <Application>LibreOffice/5.1.6.2$Linux_X86_64 LibreOffice_project/10m0$Build-2</Application>
  <Pages>2</Pages>
  <Words>493</Words>
  <Characters>3322</Characters>
  <CharactersWithSpaces>4095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2026-05-08T09:03:06Z</cp:lastPrinted>
  <dcterms:modified xsi:type="dcterms:W3CDTF">2026-05-08T09:03:01Z</dcterms:modified>
  <cp:revision>580</cp:revision>
  <dc:subject/>
  <dc:title/>
</cp:coreProperties>
</file>