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jc w:val="center"/>
        <w:rPr/>
      </w:pPr>
      <w:r>
        <w:rPr/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2914650</wp:posOffset>
            </wp:positionH>
            <wp:positionV relativeFrom="paragraph">
              <wp:posOffset>-261620</wp:posOffset>
            </wp:positionV>
            <wp:extent cx="412115" cy="592455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ЗМІЇВСЬКА МІСЬКА РАДА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ЧУГУЇВСЬКОГО РАЙОНУ ХАРКІВСЬКОЇ ОБЛАСТІ</w:t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  <w:lang w:val="uk-UA"/>
        </w:rPr>
        <w:t xml:space="preserve">ХСІХ сесія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скликання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>
      <w:pPr>
        <w:pStyle w:val="Normal"/>
        <w:spacing w:lineRule="auto" w:line="360"/>
        <w:jc w:val="center"/>
        <w:rPr>
          <w:i/>
          <w:i/>
          <w:sz w:val="18"/>
          <w:szCs w:val="18"/>
        </w:rPr>
      </w:pPr>
      <w:r>
        <w:rPr>
          <w:i/>
          <w:sz w:val="18"/>
          <w:szCs w:val="18"/>
        </w:rPr>
      </w:r>
    </w:p>
    <w:tbl>
      <w:tblPr>
        <w:tblW w:w="9548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2"/>
        <w:gridCol w:w="2392"/>
        <w:gridCol w:w="3814"/>
      </w:tblGrid>
      <w:tr>
        <w:trPr/>
        <w:tc>
          <w:tcPr>
            <w:tcW w:w="3342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-105" w:hanging="0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>04 червня 2026 року</w:t>
            </w:r>
          </w:p>
        </w:tc>
        <w:tc>
          <w:tcPr>
            <w:tcW w:w="2392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588" w:hanging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м. </w:t>
            </w:r>
            <w:r>
              <w:rPr>
                <w:b/>
                <w:bCs/>
                <w:sz w:val="24"/>
                <w:szCs w:val="24"/>
              </w:rPr>
              <w:t>Зміїв</w:t>
            </w:r>
          </w:p>
        </w:tc>
        <w:tc>
          <w:tcPr>
            <w:tcW w:w="3814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1031" w:hanging="0"/>
              <w:jc w:val="center"/>
              <w:rPr/>
            </w:pPr>
            <w:r>
              <w:rPr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b/>
                <w:sz w:val="24"/>
                <w:szCs w:val="24"/>
                <w:lang w:val="uk-UA"/>
              </w:rPr>
              <w:t xml:space="preserve">  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5411-ХСІХ-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</w:tbl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tabs>
          <w:tab w:val="left" w:pos="315" w:leader="none"/>
        </w:tabs>
        <w:suppressAutoHyphens w:val="true"/>
        <w:bidi w:val="0"/>
        <w:spacing w:lineRule="atLeast" w:line="100"/>
        <w:ind w:left="0" w:right="4535" w:hanging="0"/>
        <w:jc w:val="both"/>
        <w:rPr/>
      </w:pPr>
      <w:r>
        <w:rPr>
          <w:rStyle w:val="Style15"/>
          <w:rFonts w:eastAsia="Times New Roman" w:cs="Times New Roman"/>
          <w:b/>
          <w:bCs/>
          <w:i w:val="false"/>
          <w:iCs w:val="false"/>
          <w:color w:val="000000"/>
          <w:spacing w:val="-2"/>
          <w:sz w:val="23"/>
          <w:szCs w:val="24"/>
          <w:shd w:fill="FFFFFF" w:val="clear"/>
          <w:lang w:val="uk-UA" w:eastAsia="ar-SA" w:bidi="ar-SA"/>
        </w:rPr>
        <w:t>Про надання згоди на прийняття у комунальну власність Зміївської міської територіальної громади об'єктів державного майна</w:t>
      </w:r>
    </w:p>
    <w:p>
      <w:pPr>
        <w:pStyle w:val="Normal"/>
        <w:rPr>
          <w:b w:val="false"/>
          <w:b w:val="false"/>
          <w:bCs w:val="false"/>
          <w:color w:val="000000"/>
          <w:sz w:val="23"/>
          <w:szCs w:val="24"/>
        </w:rPr>
      </w:pPr>
      <w:r>
        <w:rPr>
          <w:b w:val="false"/>
          <w:bCs w:val="false"/>
          <w:color w:val="000000"/>
          <w:sz w:val="23"/>
          <w:szCs w:val="24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b w:val="false"/>
          <w:bCs w:val="false"/>
          <w:sz w:val="23"/>
          <w:szCs w:val="24"/>
          <w:lang w:val="uk-UA"/>
        </w:rPr>
        <w:t xml:space="preserve">Відповідно до статей 26, 59, 60 Закону України «Про місцеве самоврядування в Україні», </w:t>
      </w:r>
      <w:r>
        <w:rPr>
          <w:rFonts w:cs="Times New Roman"/>
          <w:b w:val="false"/>
          <w:bCs w:val="false"/>
          <w:sz w:val="23"/>
          <w:szCs w:val="24"/>
          <w:lang w:val="uk-UA"/>
        </w:rPr>
        <w:t xml:space="preserve">Закону України </w:t>
      </w:r>
      <w:r>
        <w:rPr>
          <w:rFonts w:eastAsia="Calibri" w:cs="Times New Roman"/>
          <w:b w:val="false"/>
          <w:bCs w:val="false"/>
          <w:sz w:val="23"/>
          <w:szCs w:val="24"/>
          <w:lang w:val="uk-UA"/>
        </w:rPr>
        <w:t>«</w:t>
      </w:r>
      <w:r>
        <w:rPr>
          <w:rFonts w:cs="Times New Roman"/>
          <w:b w:val="false"/>
          <w:bCs w:val="false"/>
          <w:sz w:val="23"/>
          <w:szCs w:val="24"/>
          <w:lang w:val="uk-UA"/>
        </w:rPr>
        <w:t>Про передачу об</w:t>
      </w:r>
      <w:r>
        <w:rPr>
          <w:rFonts w:eastAsia="Calibri" w:cs="Times New Roman"/>
          <w:b w:val="false"/>
          <w:bCs w:val="false"/>
          <w:sz w:val="23"/>
          <w:szCs w:val="24"/>
          <w:lang w:val="uk-UA"/>
        </w:rPr>
        <w:t>´</w:t>
      </w:r>
      <w:r>
        <w:rPr>
          <w:rFonts w:cs="Times New Roman"/>
          <w:b w:val="false"/>
          <w:bCs w:val="false"/>
          <w:sz w:val="23"/>
          <w:szCs w:val="24"/>
          <w:lang w:val="uk-UA"/>
        </w:rPr>
        <w:t>єктів права державної та комунальної власності</w:t>
      </w:r>
      <w:r>
        <w:rPr>
          <w:rFonts w:eastAsia="Calibri" w:cs="Times New Roman"/>
          <w:b w:val="false"/>
          <w:bCs w:val="false"/>
          <w:sz w:val="23"/>
          <w:szCs w:val="24"/>
          <w:lang w:val="uk-UA"/>
        </w:rPr>
        <w:t>»</w:t>
      </w:r>
      <w:r>
        <w:rPr>
          <w:rFonts w:cs="Times New Roman"/>
          <w:b w:val="false"/>
          <w:bCs w:val="false"/>
          <w:sz w:val="23"/>
          <w:szCs w:val="24"/>
          <w:lang w:val="uk-UA"/>
        </w:rPr>
        <w:t xml:space="preserve">, </w:t>
      </w:r>
      <w:r>
        <w:rPr>
          <w:rFonts w:cs="Times New Roman"/>
          <w:b w:val="false"/>
          <w:bCs w:val="false"/>
          <w:color w:val="000000"/>
          <w:sz w:val="23"/>
          <w:szCs w:val="24"/>
          <w:lang w:val="uk-UA" w:eastAsia="ar-SA" w:bidi="ar-SA"/>
        </w:rPr>
        <w:t xml:space="preserve">постанови Кабінету Міністрів України від 21.09.98 №1482 </w:t>
      </w:r>
      <w:r>
        <w:rPr>
          <w:rFonts w:eastAsia="Calibri" w:cs="Times New Roman"/>
          <w:b w:val="false"/>
          <w:bCs w:val="false"/>
          <w:color w:val="000000"/>
          <w:sz w:val="23"/>
          <w:szCs w:val="24"/>
          <w:lang w:val="uk-UA" w:eastAsia="ar-SA" w:bidi="ar-SA"/>
        </w:rPr>
        <w:t>«</w:t>
      </w:r>
      <w:r>
        <w:rPr>
          <w:rFonts w:cs="Times New Roman"/>
          <w:b w:val="false"/>
          <w:bCs w:val="false"/>
          <w:color w:val="000000"/>
          <w:sz w:val="23"/>
          <w:szCs w:val="24"/>
          <w:lang w:val="uk-UA" w:eastAsia="ar-SA" w:bidi="ar-SA"/>
        </w:rPr>
        <w:t>Про передачу об’єктів права державної та комунальної власності</w:t>
      </w:r>
      <w:r>
        <w:rPr>
          <w:rFonts w:eastAsia="Calibri" w:cs="Times New Roman"/>
          <w:b w:val="false"/>
          <w:bCs w:val="false"/>
          <w:color w:val="000000"/>
          <w:sz w:val="23"/>
          <w:szCs w:val="24"/>
          <w:lang w:val="uk-UA" w:eastAsia="ar-SA" w:bidi="ar-SA"/>
        </w:rPr>
        <w:t>»</w:t>
      </w:r>
      <w:r>
        <w:rPr>
          <w:rFonts w:cs="Times New Roman"/>
          <w:b w:val="false"/>
          <w:bCs w:val="false"/>
          <w:color w:val="000000"/>
          <w:sz w:val="23"/>
          <w:szCs w:val="24"/>
          <w:lang w:val="uk-UA" w:eastAsia="ar-SA" w:bidi="ar-SA"/>
        </w:rPr>
        <w:t xml:space="preserve">, </w:t>
      </w:r>
      <w:r>
        <w:rPr>
          <w:b w:val="false"/>
          <w:bCs w:val="false"/>
          <w:sz w:val="23"/>
          <w:szCs w:val="24"/>
          <w:shd w:fill="FFFFFF" w:val="clear"/>
          <w:lang w:val="uk-UA"/>
        </w:rPr>
        <w:t>розглянувши</w:t>
      </w:r>
      <w:r>
        <w:rPr>
          <w:b w:val="false"/>
          <w:bCs w:val="false"/>
          <w:iCs/>
          <w:color w:val="000000"/>
          <w:spacing w:val="4"/>
          <w:sz w:val="23"/>
          <w:szCs w:val="24"/>
          <w:shd w:fill="FFFFFF" w:val="clear"/>
          <w:lang w:val="uk-UA"/>
        </w:rPr>
        <w:t xml:space="preserve"> листи начальника регіонального відділення Фонду державного майна України по Харківській області, голови комісії з реорганізації Станіслава САВЕНКОВА від 20 січня 2025 року №05-03-03-00264 та заступника начальника регіонального відділення Фонду державного майна України по Харківській області, заступника голови комісії з реорганізації Катерини НАГОРНОЇ від 05 травня 2026 року №963-03-3-2069</w:t>
      </w:r>
      <w:r>
        <w:rPr>
          <w:rStyle w:val="Style15"/>
          <w:rFonts w:eastAsia="Times New Roman" w:cs="Times New Roman"/>
          <w:b w:val="false"/>
          <w:bCs w:val="false"/>
          <w:color w:val="000000"/>
          <w:spacing w:val="-2"/>
          <w:sz w:val="23"/>
          <w:szCs w:val="24"/>
          <w:shd w:fill="FFFFFF" w:val="clear"/>
          <w:lang w:val="uk-UA" w:eastAsia="ar-SA" w:bidi="ar-SA"/>
        </w:rPr>
        <w:t>, враховуючи</w:t>
      </w:r>
      <w:r>
        <w:rPr>
          <w:b w:val="false"/>
          <w:bCs w:val="false"/>
          <w:iCs/>
          <w:color w:val="000000"/>
          <w:spacing w:val="4"/>
          <w:sz w:val="23"/>
          <w:szCs w:val="24"/>
          <w:lang w:val="uk-UA"/>
        </w:rPr>
        <w:t xml:space="preserve"> рекомендації </w:t>
      </w:r>
      <w:r>
        <w:rPr>
          <w:b w:val="false"/>
          <w:bCs w:val="false"/>
          <w:sz w:val="23"/>
          <w:szCs w:val="24"/>
          <w:lang w:val="uk-UA"/>
        </w:rPr>
        <w:t xml:space="preserve">постійної комісії міської ради </w:t>
      </w:r>
      <w:r>
        <w:rPr>
          <w:rStyle w:val="Style15"/>
          <w:b w:val="false"/>
          <w:bCs w:val="false"/>
          <w:iCs/>
          <w:color w:val="000000"/>
          <w:spacing w:val="4"/>
          <w:sz w:val="23"/>
          <w:szCs w:val="24"/>
          <w:shd w:fill="FFFFFF" w:val="clear"/>
          <w:lang w:val="uk-UA"/>
        </w:rPr>
        <w:t>з</w:t>
      </w:r>
      <w:r>
        <w:rPr>
          <w:b w:val="false"/>
          <w:bCs w:val="false"/>
          <w:sz w:val="23"/>
          <w:szCs w:val="24"/>
          <w:lang w:val="uk-UA"/>
        </w:rPr>
        <w:t xml:space="preserve"> питань житлово-комунального господарства, комунальної власності, надзвичайних ситуацій та ліквідації їх наслідків (витяг з протоколу № </w:t>
      </w:r>
      <w:r>
        <w:rPr>
          <w:b w:val="false"/>
          <w:bCs w:val="false"/>
          <w:sz w:val="23"/>
          <w:szCs w:val="24"/>
          <w:lang w:val="ru-RU"/>
        </w:rPr>
        <w:t>95</w:t>
      </w:r>
      <w:r>
        <w:rPr>
          <w:b w:val="false"/>
          <w:bCs w:val="false"/>
          <w:sz w:val="23"/>
          <w:szCs w:val="24"/>
          <w:lang w:val="uk-UA"/>
        </w:rPr>
        <w:t xml:space="preserve"> засідання постійної комісії від 04 червня 2026 року), Зміївська міська рада  </w:t>
      </w:r>
    </w:p>
    <w:p>
      <w:pPr>
        <w:pStyle w:val="Normal"/>
        <w:widowControl/>
        <w:ind w:left="0" w:right="0" w:firstLine="675"/>
        <w:jc w:val="both"/>
        <w:rPr>
          <w:b w:val="false"/>
          <w:b w:val="false"/>
          <w:bCs w:val="false"/>
          <w:iCs/>
          <w:sz w:val="23"/>
          <w:szCs w:val="24"/>
        </w:rPr>
      </w:pPr>
      <w:r>
        <w:rPr>
          <w:b w:val="false"/>
          <w:bCs w:val="false"/>
          <w:iCs/>
          <w:sz w:val="23"/>
          <w:szCs w:val="24"/>
        </w:rPr>
      </w:r>
    </w:p>
    <w:p>
      <w:pPr>
        <w:pStyle w:val="Normal"/>
        <w:rPr>
          <w:b/>
          <w:b/>
          <w:bCs/>
          <w:sz w:val="23"/>
          <w:szCs w:val="24"/>
          <w:lang w:val="uk-UA"/>
        </w:rPr>
      </w:pPr>
      <w:r>
        <w:rPr>
          <w:b/>
          <w:bCs/>
          <w:sz w:val="23"/>
          <w:szCs w:val="24"/>
          <w:lang w:val="uk-UA"/>
        </w:rPr>
        <w:t>ВИРІШИЛА:</w:t>
      </w:r>
    </w:p>
    <w:p>
      <w:pPr>
        <w:pStyle w:val="Style34"/>
        <w:ind w:left="0" w:right="0" w:hanging="0"/>
        <w:jc w:val="both"/>
        <w:rPr>
          <w:b w:val="false"/>
          <w:b w:val="false"/>
          <w:bCs w:val="false"/>
          <w:sz w:val="23"/>
          <w:szCs w:val="24"/>
        </w:rPr>
      </w:pPr>
      <w:r>
        <w:rPr>
          <w:b w:val="false"/>
          <w:bCs w:val="false"/>
          <w:sz w:val="23"/>
          <w:szCs w:val="24"/>
        </w:rPr>
      </w:r>
    </w:p>
    <w:p>
      <w:pPr>
        <w:pStyle w:val="Style34"/>
        <w:widowControl/>
        <w:suppressAutoHyphens w:val="true"/>
        <w:ind w:left="0" w:right="0" w:firstLine="567"/>
        <w:jc w:val="both"/>
        <w:rPr/>
      </w:pPr>
      <w:r>
        <w:rPr>
          <w:b w:val="false"/>
          <w:bCs w:val="false"/>
          <w:iCs/>
          <w:color w:val="000000"/>
          <w:spacing w:val="4"/>
          <w:sz w:val="23"/>
          <w:szCs w:val="24"/>
        </w:rPr>
        <w:t>1. Н</w:t>
      </w:r>
      <w:r>
        <w:rPr>
          <w:rStyle w:val="Style15"/>
          <w:rFonts w:eastAsia="Times New Roman"/>
          <w:b w:val="false"/>
          <w:bCs w:val="false"/>
          <w:color w:val="000000"/>
          <w:spacing w:val="-2"/>
          <w:sz w:val="23"/>
          <w:szCs w:val="24"/>
          <w:shd w:fill="FFFFFF" w:val="clear"/>
          <w:lang w:eastAsia="zxx" w:bidi="zxx"/>
        </w:rPr>
        <w:t>адати згоду</w:t>
      </w:r>
      <w:r>
        <w:rPr>
          <w:rStyle w:val="Style15"/>
          <w:rFonts w:eastAsia="Times New Roman"/>
          <w:b w:val="false"/>
          <w:bCs w:val="false"/>
          <w:color w:val="000000"/>
          <w:spacing w:val="-2"/>
          <w:sz w:val="23"/>
          <w:szCs w:val="24"/>
          <w:shd w:fill="FFFFFF" w:val="clear"/>
          <w:lang w:val="ru-RU"/>
        </w:rPr>
        <w:t xml:space="preserve"> на прийняття у комунальну </w:t>
      </w:r>
      <w:r>
        <w:rPr>
          <w:rStyle w:val="Style15"/>
          <w:rFonts w:eastAsia="Times New Roman"/>
          <w:b w:val="false"/>
          <w:bCs w:val="false"/>
          <w:color w:val="000000"/>
          <w:spacing w:val="-2"/>
          <w:sz w:val="23"/>
          <w:szCs w:val="24"/>
          <w:shd w:fill="FFFFFF" w:val="clear"/>
        </w:rPr>
        <w:t>власність</w:t>
      </w:r>
      <w:r>
        <w:rPr>
          <w:rStyle w:val="Style15"/>
          <w:rFonts w:eastAsia="Times New Roman"/>
          <w:b w:val="false"/>
          <w:bCs w:val="false"/>
          <w:color w:val="000000"/>
          <w:spacing w:val="-2"/>
          <w:sz w:val="23"/>
          <w:szCs w:val="24"/>
          <w:shd w:fill="FFFFFF" w:val="clear"/>
          <w:lang w:val="ru-RU"/>
        </w:rPr>
        <w:t xml:space="preserve"> З</w:t>
      </w:r>
      <w:r>
        <w:rPr>
          <w:rStyle w:val="Style15"/>
          <w:rFonts w:eastAsia="Times New Roman"/>
          <w:b w:val="false"/>
          <w:bCs w:val="false"/>
          <w:color w:val="000000"/>
          <w:spacing w:val="-2"/>
          <w:sz w:val="23"/>
          <w:szCs w:val="24"/>
          <w:shd w:fill="FFFFFF" w:val="clear"/>
        </w:rPr>
        <w:t>міївської міської територіальної  громади об'єктів державного майна, які не увійшли в процесі приватизації до статутного капіталу КСП “Роздольне”, а саме:</w:t>
      </w:r>
    </w:p>
    <w:p>
      <w:pPr>
        <w:pStyle w:val="Style34"/>
        <w:numPr>
          <w:ilvl w:val="0"/>
          <w:numId w:val="0"/>
        </w:numPr>
        <w:ind w:left="0" w:right="0" w:hanging="0"/>
        <w:jc w:val="both"/>
        <w:rPr/>
      </w:pPr>
      <w:r>
        <w:rPr>
          <w:rStyle w:val="Style15"/>
          <w:rFonts w:eastAsia="Times New Roman"/>
          <w:b w:val="false"/>
          <w:bCs w:val="false"/>
          <w:color w:val="000000"/>
          <w:spacing w:val="-2"/>
          <w:sz w:val="23"/>
          <w:szCs w:val="24"/>
          <w:shd w:fill="FFFFFF" w:val="clear"/>
        </w:rPr>
        <w:t>- дамба залізобетонна (інв. № 00024), р</w:t>
      </w:r>
      <w:r>
        <w:rPr>
          <w:rStyle w:val="Style15"/>
          <w:rFonts w:eastAsia="Times New Roman" w:cs="Times New Roman"/>
          <w:b w:val="false"/>
          <w:bCs w:val="false"/>
          <w:color w:val="000000"/>
          <w:spacing w:val="-2"/>
          <w:sz w:val="23"/>
          <w:szCs w:val="24"/>
          <w:shd w:fill="FFFFFF" w:val="clear"/>
          <w:lang w:val="uk-UA"/>
        </w:rPr>
        <w:t xml:space="preserve">еєстровий номер: </w:t>
      </w:r>
      <w:r>
        <w:rPr>
          <w:rFonts w:eastAsia="Times New Roman CYR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3"/>
          <w:szCs w:val="24"/>
          <w:u w:val="none"/>
          <w:em w:val="none"/>
        </w:rPr>
        <w:t>19461494.4.УМПНХБ188</w:t>
      </w:r>
      <w:r>
        <w:rPr>
          <w:rStyle w:val="Style15"/>
          <w:rFonts w:eastAsia="Times New Roman" w:cs="Times New Roman"/>
          <w:b w:val="false"/>
          <w:bCs w:val="false"/>
          <w:color w:val="000000"/>
          <w:spacing w:val="-2"/>
          <w:sz w:val="23"/>
          <w:szCs w:val="24"/>
          <w:shd w:fill="FFFFFF" w:val="clear"/>
          <w:lang w:val="uk-UA"/>
        </w:rPr>
        <w:t>,</w:t>
      </w:r>
      <w:r>
        <w:rPr>
          <w:rStyle w:val="Style15"/>
          <w:rFonts w:eastAsia="Times New Roman" w:cs="Times New Roman"/>
          <w:b w:val="false"/>
          <w:bCs w:val="false"/>
          <w:color w:val="000000"/>
          <w:spacing w:val="-2"/>
          <w:sz w:val="23"/>
          <w:szCs w:val="24"/>
          <w:shd w:fill="FFFFFF" w:val="clear"/>
          <w:lang w:val="uk-UA"/>
        </w:rPr>
        <w:t xml:space="preserve"> 1960 року побудови, протяжністю 415,</w:t>
      </w:r>
      <w:r>
        <w:rPr>
          <w:rStyle w:val="Style15"/>
          <w:rFonts w:eastAsia="Times New Roman" w:cs="Times New Roman"/>
          <w:b w:val="false"/>
          <w:bCs w:val="false"/>
          <w:color w:val="000000"/>
          <w:spacing w:val="-2"/>
          <w:sz w:val="23"/>
          <w:szCs w:val="24"/>
          <w:shd w:fill="FFFFFF" w:val="clear"/>
          <w:lang w:val="ru-RU"/>
        </w:rPr>
        <w:t>0</w:t>
      </w:r>
      <w:r>
        <w:rPr>
          <w:rStyle w:val="Style15"/>
          <w:rFonts w:eastAsia="Times New Roman" w:cs="Times New Roman"/>
          <w:b w:val="false"/>
          <w:bCs w:val="false"/>
          <w:color w:val="000000"/>
          <w:spacing w:val="-2"/>
          <w:sz w:val="23"/>
          <w:szCs w:val="24"/>
          <w:shd w:fill="FFFFFF" w:val="clear"/>
          <w:lang w:val="uk-UA"/>
        </w:rPr>
        <w:t xml:space="preserve"> м, площею 2905,0 кв. м, розташована </w:t>
      </w:r>
      <w:r>
        <w:rPr>
          <w:rStyle w:val="Style15"/>
          <w:rFonts w:eastAsia="Times New Roman"/>
          <w:b w:val="false"/>
          <w:bCs w:val="false"/>
          <w:color w:val="000000"/>
          <w:spacing w:val="-2"/>
          <w:sz w:val="23"/>
          <w:szCs w:val="24"/>
          <w:shd w:fill="FFFFFF" w:val="clear"/>
        </w:rPr>
        <w:t xml:space="preserve">за адресою: Харківська область, Чугуївський район, село Роздольне </w:t>
      </w:r>
      <w:r>
        <w:rPr>
          <w:rStyle w:val="Style15"/>
          <w:rFonts w:eastAsia="Times New Roman"/>
          <w:b w:val="false"/>
          <w:bCs w:val="false"/>
          <w:color w:val="000000"/>
          <w:spacing w:val="-2"/>
          <w:sz w:val="23"/>
          <w:szCs w:val="24"/>
          <w:shd w:fill="FFFFFF" w:val="clear"/>
          <w:lang w:val="ru-RU"/>
        </w:rPr>
        <w:t>(за</w:t>
      </w:r>
      <w:r>
        <w:rPr>
          <w:rStyle w:val="Style15"/>
          <w:rFonts w:eastAsia="Times New Roman"/>
          <w:b w:val="false"/>
          <w:bCs w:val="false"/>
          <w:color w:val="000000"/>
          <w:spacing w:val="-2"/>
          <w:sz w:val="23"/>
          <w:szCs w:val="24"/>
          <w:shd w:fill="FFFFFF" w:val="clear"/>
        </w:rPr>
        <w:t xml:space="preserve"> межами населеного пункту), на земельній ділянці площею 12,803 га, кадастровий номер 6321786000:02:000:0326;</w:t>
      </w:r>
    </w:p>
    <w:p>
      <w:pPr>
        <w:pStyle w:val="Style34"/>
        <w:numPr>
          <w:ilvl w:val="0"/>
          <w:numId w:val="0"/>
        </w:numPr>
        <w:ind w:left="0" w:right="0" w:hanging="0"/>
        <w:jc w:val="both"/>
        <w:rPr/>
      </w:pPr>
      <w:r>
        <w:rPr>
          <w:b w:val="false"/>
          <w:bCs w:val="false"/>
          <w:sz w:val="23"/>
          <w:szCs w:val="24"/>
        </w:rPr>
        <w:t xml:space="preserve">- пірс металевий (інв. № 010040), реєстровий номер: 19461494.6.УМПНХБ189, 1987 року побудови, площею 21,0 кв. м, розташований за адресою: Харківська область, Чугуївський район, село Роздольне (за межами населеного пункту), </w:t>
      </w:r>
      <w:r>
        <w:rPr>
          <w:b w:val="false"/>
          <w:bCs w:val="false"/>
          <w:sz w:val="23"/>
          <w:szCs w:val="24"/>
          <w:lang w:val="ru-RU"/>
        </w:rPr>
        <w:t>на</w:t>
      </w:r>
      <w:r>
        <w:rPr>
          <w:rStyle w:val="Style15"/>
          <w:rFonts w:eastAsia="Times New Roman"/>
          <w:b w:val="false"/>
          <w:bCs w:val="false"/>
          <w:color w:val="000000"/>
          <w:spacing w:val="-2"/>
          <w:sz w:val="23"/>
          <w:szCs w:val="24"/>
          <w:shd w:fill="FFFFFF" w:val="clear"/>
        </w:rPr>
        <w:t xml:space="preserve"> земельній ділянці площею 29,5081 га, кадастровий номер 6321786000:02:000:0325;</w:t>
      </w:r>
    </w:p>
    <w:p>
      <w:pPr>
        <w:pStyle w:val="Style34"/>
        <w:ind w:left="0" w:right="0" w:hanging="0"/>
        <w:jc w:val="both"/>
        <w:rPr/>
      </w:pPr>
      <w:r>
        <w:rPr>
          <w:rStyle w:val="Style15"/>
          <w:rFonts w:eastAsia="Times New Roman"/>
          <w:b w:val="false"/>
          <w:bCs w:val="false"/>
          <w:color w:val="000000"/>
          <w:spacing w:val="-2"/>
          <w:sz w:val="23"/>
          <w:szCs w:val="24"/>
          <w:shd w:fill="FFFFFF" w:val="clear"/>
        </w:rPr>
        <w:t>- дамба (інв. № 00002),</w:t>
      </w:r>
      <w:r>
        <w:rPr>
          <w:rStyle w:val="Style15"/>
          <w:rFonts w:eastAsia="Times New Roman" w:cs="Times New Roman"/>
          <w:b w:val="false"/>
          <w:bCs w:val="false"/>
          <w:color w:val="000000"/>
          <w:spacing w:val="-2"/>
          <w:sz w:val="23"/>
          <w:szCs w:val="24"/>
          <w:shd w:fill="FFFFFF" w:val="clear"/>
          <w:lang w:val="uk-UA"/>
        </w:rPr>
        <w:t xml:space="preserve"> </w:t>
      </w:r>
      <w:r>
        <w:rPr>
          <w:rStyle w:val="Style15"/>
          <w:rFonts w:eastAsia="Times New Roman"/>
          <w:b w:val="false"/>
          <w:bCs w:val="false"/>
          <w:color w:val="000000"/>
          <w:spacing w:val="-2"/>
          <w:sz w:val="23"/>
          <w:szCs w:val="24"/>
          <w:shd w:fill="FFFFFF" w:val="clear"/>
        </w:rPr>
        <w:t>р</w:t>
      </w:r>
      <w:r>
        <w:rPr>
          <w:rStyle w:val="Style15"/>
          <w:rFonts w:eastAsia="Times New Roman" w:cs="Times New Roman"/>
          <w:b w:val="false"/>
          <w:bCs w:val="false"/>
          <w:color w:val="000000"/>
          <w:spacing w:val="-2"/>
          <w:sz w:val="23"/>
          <w:szCs w:val="24"/>
          <w:shd w:fill="FFFFFF" w:val="clear"/>
          <w:lang w:val="uk-UA"/>
        </w:rPr>
        <w:t xml:space="preserve">еєстровий номер: 19461494.4.УМПНХБ193, 1948 року побудови, протяжністю 134,0 м, площею 1072,0 кв. м, розташована </w:t>
      </w:r>
      <w:r>
        <w:rPr>
          <w:rStyle w:val="Style15"/>
          <w:rFonts w:eastAsia="Times New Roman"/>
          <w:b w:val="false"/>
          <w:bCs w:val="false"/>
          <w:color w:val="000000"/>
          <w:spacing w:val="-2"/>
          <w:sz w:val="23"/>
          <w:szCs w:val="24"/>
          <w:shd w:fill="FFFFFF" w:val="clear"/>
        </w:rPr>
        <w:t>за адресою: Харківська область, Чугуївський район, село Роздольне (за межами населеного пункту),</w:t>
      </w:r>
    </w:p>
    <w:p>
      <w:pPr>
        <w:pStyle w:val="Style34"/>
        <w:ind w:left="0" w:right="0" w:hanging="0"/>
        <w:jc w:val="both"/>
        <w:rPr/>
      </w:pPr>
      <w:r>
        <w:rPr>
          <w:rStyle w:val="Style15"/>
          <w:rFonts w:eastAsia="Times New Roman"/>
          <w:b w:val="false"/>
          <w:bCs w:val="false"/>
          <w:color w:val="000000"/>
          <w:spacing w:val="-2"/>
          <w:sz w:val="23"/>
          <w:szCs w:val="24"/>
          <w:shd w:fill="FFFFFF" w:val="clear"/>
        </w:rPr>
        <w:t>із зобов'язанням використовувати зазначене майно за цільовим призначенням та не відчужувати його у приватну власність.</w:t>
      </w:r>
    </w:p>
    <w:p>
      <w:pPr>
        <w:pStyle w:val="Normal"/>
        <w:widowControl/>
        <w:suppressAutoHyphens w:val="true"/>
        <w:bidi w:val="0"/>
        <w:ind w:left="0" w:right="0" w:firstLine="567"/>
        <w:jc w:val="both"/>
        <w:rPr/>
      </w:pPr>
      <w:r>
        <w:rPr>
          <w:b w:val="false"/>
          <w:bCs w:val="false"/>
          <w:sz w:val="23"/>
          <w:szCs w:val="24"/>
          <w:lang w:val="uk-UA"/>
        </w:rPr>
        <w:t xml:space="preserve">2. Визнати таким, що втратило чинність, рішення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/>
        </w:rPr>
        <w:t xml:space="preserve">LХХVІІІ сесії Зміївської міської ради </w:t>
      </w:r>
      <w:r>
        <w:rPr>
          <w:rFonts w:cs="Times New Roman"/>
          <w:b w:val="false"/>
          <w:bCs w:val="false"/>
          <w:sz w:val="23"/>
          <w:szCs w:val="24"/>
          <w:lang w:val="uk-UA"/>
        </w:rPr>
        <w:t>VІІІ</w:t>
      </w:r>
      <w:r>
        <w:rPr>
          <w:b w:val="false"/>
          <w:bCs w:val="false"/>
          <w:sz w:val="23"/>
          <w:szCs w:val="24"/>
          <w:lang w:val="uk-UA"/>
        </w:rPr>
        <w:t xml:space="preserve"> скликання від </w:t>
      </w:r>
      <w:r>
        <w:rPr>
          <w:rFonts w:cs="Times New Roman"/>
          <w:b w:val="false"/>
          <w:bCs w:val="false"/>
          <w:sz w:val="23"/>
          <w:szCs w:val="24"/>
          <w:lang w:val="uk-UA"/>
        </w:rPr>
        <w:t>30 січня 2025 року № 4274-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/>
        </w:rPr>
        <w:t>LХХVІІІ</w:t>
      </w:r>
      <w:r>
        <w:rPr>
          <w:rFonts w:cs="Times New Roman"/>
          <w:b w:val="false"/>
          <w:bCs w:val="false"/>
          <w:sz w:val="23"/>
          <w:szCs w:val="24"/>
          <w:lang w:val="uk-UA"/>
        </w:rPr>
        <w:t>-VІІІ “</w:t>
      </w:r>
      <w:r>
        <w:rPr>
          <w:rStyle w:val="Style15"/>
          <w:rFonts w:eastAsia="Times New Roman" w:cs="Times New Roman"/>
          <w:b w:val="false"/>
          <w:bCs w:val="false"/>
          <w:color w:val="000000"/>
          <w:spacing w:val="-2"/>
          <w:sz w:val="23"/>
          <w:szCs w:val="24"/>
          <w:shd w:fill="FFFFFF" w:val="clear"/>
          <w:lang w:val="uk-UA" w:eastAsia="ar-SA" w:bidi="ar-SA"/>
        </w:rPr>
        <w:t>Про надання згоди на прийняття у комунальну власність Зміївської міської територіальної громади об'єктів державного майна”.</w:t>
      </w:r>
    </w:p>
    <w:p>
      <w:pPr>
        <w:pStyle w:val="Normal"/>
        <w:widowControl/>
        <w:suppressAutoHyphens w:val="true"/>
        <w:bidi w:val="0"/>
        <w:ind w:left="0" w:right="0" w:firstLine="567"/>
        <w:jc w:val="both"/>
        <w:rPr>
          <w:b w:val="false"/>
          <w:b w:val="false"/>
          <w:bCs w:val="false"/>
          <w:sz w:val="23"/>
          <w:szCs w:val="24"/>
          <w:lang w:val="de-DE"/>
        </w:rPr>
      </w:pPr>
      <w:r>
        <w:rPr>
          <w:b w:val="false"/>
          <w:bCs w:val="false"/>
          <w:color w:val="000000"/>
          <w:sz w:val="23"/>
          <w:szCs w:val="24"/>
          <w:lang w:val="uk-UA"/>
        </w:rPr>
        <w:t>3. Контроль за виконанням цього рішення покласти на постійну комісію міської ради з питань житлово-комунального господарства, комунальної власності, надзвичайних ситуацій та ліквідації їх наслідків (Євген ДОБРОСКОК).</w:t>
      </w:r>
    </w:p>
    <w:p>
      <w:pPr>
        <w:pStyle w:val="Normal"/>
        <w:rPr>
          <w:b w:val="false"/>
          <w:b w:val="false"/>
          <w:bCs w:val="false"/>
          <w:sz w:val="24"/>
          <w:szCs w:val="24"/>
          <w:lang w:val="uk-UA"/>
        </w:rPr>
      </w:pPr>
      <w:r>
        <w:rPr>
          <w:b w:val="false"/>
          <w:bCs w:val="false"/>
          <w:sz w:val="24"/>
          <w:szCs w:val="24"/>
          <w:lang w:val="uk-UA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Міський голова                                                                                          Павло ГОЛОДНІКОВ</w:t>
      </w:r>
    </w:p>
    <w:p>
      <w:pPr>
        <w:pStyle w:val="Normal"/>
        <w:rPr/>
      </w:pPr>
      <w:r>
        <w:rPr>
          <w:b/>
          <w:sz w:val="24"/>
          <w:szCs w:val="24"/>
        </w:rPr>
        <w:t xml:space="preserve">  </w:t>
      </w:r>
    </w:p>
    <w:sectPr>
      <w:type w:val="nextPage"/>
      <w:pgSz w:w="11906" w:h="16838"/>
      <w:pgMar w:left="1701" w:right="567" w:header="0" w:top="851" w:footer="0" w:bottom="595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Antiqua">
    <w:altName w:val="MS Gothic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4"/>
      <w:numFmt w:val="none"/>
      <w:suff w:val="nothing"/>
      <w:lvlText w:val=""/>
      <w:lvlJc w:val="left"/>
      <w:pPr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b/>
      <w:sz w:val="24"/>
      <w:lang w:val="uk-UA"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sz w:val="24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outlineLvl w:val="2"/>
      <w:outlineLvl w:val="2"/>
    </w:pPr>
    <w:rPr>
      <w:b/>
      <w:bCs/>
      <w:sz w:val="24"/>
      <w:lang w:val="uk-UA"/>
    </w:rPr>
  </w:style>
  <w:style w:type="paragraph" w:styleId="4">
    <w:name w:val="Heading 4"/>
    <w:basedOn w:val="Normal"/>
    <w:next w:val="Normal"/>
    <w:qFormat/>
    <w:pPr>
      <w:keepNext/>
      <w:numPr>
        <w:ilvl w:val="3"/>
        <w:numId w:val="1"/>
      </w:numPr>
      <w:ind w:left="0" w:right="0" w:firstLine="426"/>
      <w:outlineLvl w:val="3"/>
      <w:outlineLvl w:val="3"/>
    </w:pPr>
    <w:rPr>
      <w:sz w:val="24"/>
      <w:lang w:val="uk-UA"/>
    </w:rPr>
  </w:style>
  <w:style w:type="paragraph" w:styleId="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  <w:outlineLvl w:val="4"/>
    </w:pPr>
    <w:rPr>
      <w:sz w:val="24"/>
      <w:lang w:val="uk-UA"/>
    </w:rPr>
  </w:style>
  <w:style w:type="paragraph" w:styleId="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8">
    <w:name w:val="Основной шрифт абзаца"/>
    <w:qFormat/>
    <w:rPr/>
  </w:style>
  <w:style w:type="character" w:styleId="12">
    <w:name w:val="Основной шрифт абзаца12"/>
    <w:qFormat/>
    <w:rPr/>
  </w:style>
  <w:style w:type="character" w:styleId="11">
    <w:name w:val="Основной шрифт абзаца11"/>
    <w:qFormat/>
    <w:rPr/>
  </w:style>
  <w:style w:type="character" w:styleId="10">
    <w:name w:val="Основной шрифт абзаца10"/>
    <w:qFormat/>
    <w:rPr/>
  </w:style>
  <w:style w:type="character" w:styleId="9">
    <w:name w:val="Основной шрифт абзаца9"/>
    <w:qFormat/>
    <w:rPr/>
  </w:style>
  <w:style w:type="character" w:styleId="8">
    <w:name w:val="Основной шрифт абзаца8"/>
    <w:qFormat/>
    <w:rPr/>
  </w:style>
  <w:style w:type="character" w:styleId="7">
    <w:name w:val="Основной шрифт абзаца7"/>
    <w:qFormat/>
    <w:rPr/>
  </w:style>
  <w:style w:type="character" w:styleId="61">
    <w:name w:val="Основной шрифт абзаца6"/>
    <w:qFormat/>
    <w:rPr/>
  </w:style>
  <w:style w:type="character" w:styleId="51">
    <w:name w:val="Основной шрифт абзаца5"/>
    <w:qFormat/>
    <w:rPr/>
  </w:style>
  <w:style w:type="character" w:styleId="41">
    <w:name w:val="Основной шрифт абзаца4"/>
    <w:qFormat/>
    <w:rPr/>
  </w:style>
  <w:style w:type="character" w:styleId="WW8Num2z0">
    <w:name w:val="WW8Num2z0"/>
    <w:qFormat/>
    <w:rPr>
      <w:szCs w:val="24"/>
      <w:lang w:val="uk-UA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sz w:val="24"/>
      <w:szCs w:val="24"/>
      <w:lang w:val="uk-UA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color w:val="000000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31">
    <w:name w:val="Основной шрифт абзаца3"/>
    <w:qFormat/>
    <w:rPr/>
  </w:style>
  <w:style w:type="character" w:styleId="AbsatzStandardschriftart">
    <w:name w:val="Absatz-Standardschriftart"/>
    <w:qFormat/>
    <w:rPr/>
  </w:style>
  <w:style w:type="character" w:styleId="21">
    <w:name w:val="Основной шрифт абзаца2"/>
    <w:qFormat/>
    <w:rPr/>
  </w:style>
  <w:style w:type="character" w:styleId="WWAbsatzStandardschriftart">
    <w:name w:val="WW-Absatz-Standardschriftart"/>
    <w:qFormat/>
    <w:rPr/>
  </w:style>
  <w:style w:type="character" w:styleId="13">
    <w:name w:val="Основной шрифт абзаца1"/>
    <w:qFormat/>
    <w:rPr/>
  </w:style>
  <w:style w:type="character" w:styleId="Style9">
    <w:name w:val="Символ нумерации"/>
    <w:qFormat/>
    <w:rPr/>
  </w:style>
  <w:style w:type="character" w:styleId="Style10">
    <w:name w:val=" Знак Знак"/>
    <w:qFormat/>
    <w:rPr>
      <w:rFonts w:ascii="Tahoma" w:hAnsi="Tahoma" w:cs="Tahoma"/>
      <w:sz w:val="16"/>
      <w:szCs w:val="16"/>
      <w:lang w:val="ru-RU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1">
    <w:name w:val="Верхний колонтитул Знак"/>
    <w:qFormat/>
    <w:rPr/>
  </w:style>
  <w:style w:type="character" w:styleId="Style12">
    <w:name w:val="Нижний колонтитул Знак"/>
    <w:qFormat/>
    <w:rPr/>
  </w:style>
  <w:style w:type="character" w:styleId="Style13">
    <w:name w:val="Гіперпосилання"/>
    <w:rPr>
      <w:color w:val="0000FF"/>
      <w:u w:val="single"/>
    </w:rPr>
  </w:style>
  <w:style w:type="character" w:styleId="Style14">
    <w:name w:val="Виділення"/>
    <w:qFormat/>
    <w:rPr>
      <w:i/>
      <w:iCs/>
    </w:rPr>
  </w:style>
  <w:style w:type="character" w:styleId="FontStyle88">
    <w:name w:val="Font Style88"/>
    <w:qFormat/>
    <w:rPr>
      <w:rFonts w:ascii="Times New Roman" w:hAnsi="Times New Roman" w:eastAsia="Times New Roman" w:cs="Times New Roman"/>
      <w:sz w:val="26"/>
      <w:szCs w:val="26"/>
    </w:rPr>
  </w:style>
  <w:style w:type="character" w:styleId="Style15">
    <w:name w:val="Виділення жирни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7">
    <w:name w:val="Body Text"/>
    <w:basedOn w:val="Normal"/>
    <w:pPr>
      <w:jc w:val="both"/>
    </w:pPr>
    <w:rPr>
      <w:sz w:val="24"/>
      <w:lang w:val="uk-UA"/>
    </w:rPr>
  </w:style>
  <w:style w:type="paragraph" w:styleId="Style18">
    <w:name w:val="List"/>
    <w:basedOn w:val="Style17"/>
    <w:pPr/>
    <w:rPr>
      <w:rFonts w:cs="Tahoma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  <w:lang w:val="zxx" w:bidi="zxx"/>
    </w:rPr>
  </w:style>
  <w:style w:type="paragraph" w:styleId="81">
    <w:name w:val="Заголовок8"/>
    <w:basedOn w:val="Normal"/>
    <w:qFormat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21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1">
    <w:name w:val="Указатель12"/>
    <w:basedOn w:val="Normal"/>
    <w:qFormat/>
    <w:pPr>
      <w:suppressLineNumbers/>
    </w:pPr>
    <w:rPr>
      <w:rFonts w:cs="Lucida Sans"/>
    </w:rPr>
  </w:style>
  <w:style w:type="paragraph" w:styleId="71">
    <w:name w:val="Заголовок7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62">
    <w:name w:val="Название объекта6"/>
    <w:basedOn w:val="Normal"/>
    <w:qFormat/>
    <w:pPr>
      <w:suppressLineNumbers/>
      <w:spacing w:before="120" w:after="120"/>
    </w:pPr>
    <w:rPr>
      <w:rFonts w:cs="FreeSans;Arial"/>
      <w:i/>
      <w:iCs/>
      <w:sz w:val="24"/>
      <w:szCs w:val="24"/>
    </w:rPr>
  </w:style>
  <w:style w:type="paragraph" w:styleId="111">
    <w:name w:val="Указатель11"/>
    <w:basedOn w:val="Normal"/>
    <w:qFormat/>
    <w:pPr>
      <w:suppressLineNumbers/>
    </w:pPr>
    <w:rPr>
      <w:rFonts w:cs="Mangal"/>
    </w:rPr>
  </w:style>
  <w:style w:type="paragraph" w:styleId="63">
    <w:name w:val="Заголовок6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01">
    <w:name w:val="Указатель10"/>
    <w:basedOn w:val="Normal"/>
    <w:qFormat/>
    <w:pPr>
      <w:suppressLineNumbers/>
    </w:pPr>
    <w:rPr>
      <w:rFonts w:cs="Mangal"/>
    </w:rPr>
  </w:style>
  <w:style w:type="paragraph" w:styleId="52">
    <w:name w:val="Заголовок5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53">
    <w:name w:val="Название объекта5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91">
    <w:name w:val="Указатель9"/>
    <w:basedOn w:val="Normal"/>
    <w:qFormat/>
    <w:pPr>
      <w:suppressLineNumbers/>
    </w:pPr>
    <w:rPr>
      <w:rFonts w:cs="Mangal"/>
    </w:rPr>
  </w:style>
  <w:style w:type="paragraph" w:styleId="32">
    <w:name w:val="Название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2">
    <w:name w:val="Указатель8"/>
    <w:basedOn w:val="Normal"/>
    <w:qFormat/>
    <w:pPr>
      <w:suppressLineNumbers/>
    </w:pPr>
    <w:rPr>
      <w:rFonts w:cs="Arial"/>
    </w:rPr>
  </w:style>
  <w:style w:type="paragraph" w:styleId="42">
    <w:name w:val="Заголовок4"/>
    <w:basedOn w:val="Normal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43">
    <w:name w:val="Название объекта4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2">
    <w:name w:val="Указатель7"/>
    <w:basedOn w:val="Normal"/>
    <w:qFormat/>
    <w:pPr>
      <w:suppressLineNumbers/>
    </w:pPr>
    <w:rPr>
      <w:rFonts w:cs="Arial"/>
    </w:rPr>
  </w:style>
  <w:style w:type="paragraph" w:styleId="33">
    <w:name w:val="Заголовок3"/>
    <w:basedOn w:val="Normal"/>
    <w:qFormat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64">
    <w:name w:val="Указатель6"/>
    <w:basedOn w:val="Normal"/>
    <w:qFormat/>
    <w:pPr>
      <w:suppressLineNumbers/>
    </w:pPr>
    <w:rPr>
      <w:rFonts w:cs="Lucida Sans"/>
    </w:rPr>
  </w:style>
  <w:style w:type="paragraph" w:styleId="22">
    <w:name w:val="Заголовок2"/>
    <w:basedOn w:val="Normal"/>
    <w:qFormat/>
    <w:pPr>
      <w:keepNext/>
      <w:spacing w:before="240" w:after="120"/>
    </w:pPr>
    <w:rPr>
      <w:rFonts w:ascii="Liberation Sans;Arial" w:hAnsi="Liberation Sans;Arial" w:eastAsia="WenQuanYi Micro Hei" w:cs="Lohit Devanagari;Times New Roman"/>
      <w:sz w:val="28"/>
      <w:szCs w:val="28"/>
    </w:rPr>
  </w:style>
  <w:style w:type="paragraph" w:styleId="34">
    <w:name w:val="Название объекта3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54">
    <w:name w:val="Указатель5"/>
    <w:basedOn w:val="Normal"/>
    <w:qFormat/>
    <w:pPr>
      <w:suppressLineNumbers/>
    </w:pPr>
    <w:rPr>
      <w:rFonts w:cs="Lohit Devanagari;Times New Roman"/>
    </w:rPr>
  </w:style>
  <w:style w:type="paragraph" w:styleId="14">
    <w:name w:val="Заголовок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23">
    <w:name w:val="Название объекта2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44">
    <w:name w:val="Указатель4"/>
    <w:basedOn w:val="Normal"/>
    <w:qFormat/>
    <w:pPr>
      <w:suppressLineNumbers/>
    </w:pPr>
    <w:rPr>
      <w:rFonts w:cs="Lohit Devanagari;Times New Roman"/>
    </w:rPr>
  </w:style>
  <w:style w:type="paragraph" w:styleId="15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5">
    <w:name w:val="Указатель3"/>
    <w:basedOn w:val="Normal"/>
    <w:qFormat/>
    <w:pPr>
      <w:suppressLineNumbers/>
    </w:pPr>
    <w:rPr>
      <w:rFonts w:cs="Arial"/>
    </w:rPr>
  </w:style>
  <w:style w:type="paragraph" w:styleId="24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5">
    <w:name w:val="Указатель2"/>
    <w:basedOn w:val="Normal"/>
    <w:qFormat/>
    <w:pPr>
      <w:suppressLineNumbers/>
    </w:pPr>
    <w:rPr>
      <w:rFonts w:cs="Mangal"/>
    </w:rPr>
  </w:style>
  <w:style w:type="paragraph" w:styleId="16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7">
    <w:name w:val="Указатель1"/>
    <w:basedOn w:val="Normal"/>
    <w:qFormat/>
    <w:pPr>
      <w:suppressLineNumbers/>
    </w:pPr>
    <w:rPr>
      <w:rFonts w:cs="Tahoma"/>
    </w:rPr>
  </w:style>
  <w:style w:type="paragraph" w:styleId="Style22">
    <w:name w:val="Body Text Indent"/>
    <w:basedOn w:val="Normal"/>
    <w:pPr>
      <w:ind w:left="0" w:right="0" w:firstLine="567"/>
      <w:jc w:val="both"/>
    </w:pPr>
    <w:rPr>
      <w:sz w:val="24"/>
      <w:lang w:val="uk-UA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екст в заданном формате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ShapkaDocumentu">
    <w:name w:val="Shapka Documentu"/>
    <w:basedOn w:val="Normal"/>
    <w:qFormat/>
    <w:pPr>
      <w:keepNext/>
      <w:keepLines/>
      <w:suppressAutoHyphens w:val="false"/>
      <w:spacing w:before="0" w:after="240"/>
      <w:ind w:left="3969" w:right="0" w:hanging="0"/>
      <w:jc w:val="center"/>
    </w:pPr>
    <w:rPr>
      <w:rFonts w:ascii="Antiqua;MS Gothic" w:hAnsi="Antiqua;MS Gothic" w:cs="Antiqua;MS Gothic"/>
      <w:sz w:val="26"/>
      <w:lang w:val="uk-UA"/>
    </w:rPr>
  </w:style>
  <w:style w:type="paragraph" w:styleId="Style26">
    <w:name w:val="заголов"/>
    <w:basedOn w:val="Normal"/>
    <w:qFormat/>
    <w:pPr>
      <w:widowControl w:val="false"/>
      <w:jc w:val="center"/>
    </w:pPr>
    <w:rPr>
      <w:b/>
      <w:sz w:val="24"/>
      <w:szCs w:val="24"/>
      <w:lang w:val="uk-UA"/>
    </w:rPr>
  </w:style>
  <w:style w:type="paragraph" w:styleId="WW2">
    <w:name w:val="WW-Основной текст с отступом 2"/>
    <w:basedOn w:val="Normal"/>
    <w:qFormat/>
    <w:pPr>
      <w:ind w:left="0" w:right="0" w:firstLine="851"/>
      <w:jc w:val="both"/>
    </w:pPr>
    <w:rPr>
      <w:sz w:val="24"/>
    </w:rPr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ru-RU" w:eastAsia="zh-CN" w:bidi="ar-SA"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11">
    <w:name w:val="Основной текст 21"/>
    <w:basedOn w:val="Normal"/>
    <w:qFormat/>
    <w:pPr>
      <w:jc w:val="both"/>
    </w:pPr>
    <w:rPr>
      <w:lang w:val="ru-RU"/>
    </w:rPr>
  </w:style>
  <w:style w:type="paragraph" w:styleId="Style28">
    <w:name w:val="Верхній і нижній колонтитули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31">
    <w:name w:val="Вміст таблиці"/>
    <w:basedOn w:val="Normal"/>
    <w:qFormat/>
    <w:pPr>
      <w:widowControl w:val="false"/>
      <w:suppressLineNumbers/>
    </w:pPr>
    <w:rPr/>
  </w:style>
  <w:style w:type="paragraph" w:styleId="Style32">
    <w:name w:val="Заголовок таблиці"/>
    <w:basedOn w:val="Style31"/>
    <w:qFormat/>
    <w:pPr>
      <w:suppressLineNumbers/>
      <w:jc w:val="center"/>
    </w:pPr>
    <w:rPr>
      <w:b/>
      <w:bCs/>
    </w:rPr>
  </w:style>
  <w:style w:type="paragraph" w:styleId="Style33">
    <w:name w:val="Абзац списку"/>
    <w:basedOn w:val="Normal"/>
    <w:qFormat/>
    <w:pPr>
      <w:ind w:left="720" w:right="0" w:hanging="0"/>
    </w:pPr>
    <w:rPr>
      <w:rFonts w:ascii="Times New Roman" w:hAnsi="Times New Roman" w:eastAsia="Times New Roman" w:cs="Times New Roman"/>
    </w:rPr>
  </w:style>
  <w:style w:type="paragraph" w:styleId="Style34">
    <w:name w:val="Без интервала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uk-UA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LibreOffice/5.1.6.2$Linux_X86_64 LibreOffice_project/10m0$Build-2</Application>
  <Pages>1</Pages>
  <Words>376</Words>
  <Characters>2578</Characters>
  <CharactersWithSpaces>3040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2022-04-29T11:00:00Z</dcterms:created>
  <dc:creator>О.І.  Пономаренко</dc:creator>
  <dc:description/>
  <dc:language>uk-UA</dc:language>
  <cp:lastModifiedBy/>
  <cp:lastPrinted>2026-06-12T13:41:11Z</cp:lastPrinted>
  <dcterms:modified xsi:type="dcterms:W3CDTF">2026-06-12T13:41:13Z</dcterms:modified>
  <cp:revision>5</cp:revision>
  <dc:subject/>
  <dc:title/>
</cp:coreProperties>
</file>