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77" w:rsidRDefault="00676AD1" w:rsidP="00F40B5F">
      <w:pPr>
        <w:jc w:val="right"/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-309245</wp:posOffset>
            </wp:positionV>
            <wp:extent cx="420370" cy="60071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1477" w:rsidRDefault="00811477" w:rsidP="00F40B5F">
      <w:pPr>
        <w:jc w:val="center"/>
        <w:rPr>
          <w:lang w:val="uk-UA"/>
        </w:rPr>
      </w:pPr>
    </w:p>
    <w:p w:rsidR="00811477" w:rsidRPr="002F18B4" w:rsidRDefault="00811477" w:rsidP="00F40B5F">
      <w:pPr>
        <w:jc w:val="center"/>
        <w:rPr>
          <w:b/>
        </w:rPr>
      </w:pPr>
      <w:r w:rsidRPr="002F18B4">
        <w:rPr>
          <w:b/>
        </w:rPr>
        <w:t xml:space="preserve">ЗМІЇВСЬКА </w:t>
      </w:r>
      <w:r w:rsidRPr="002F18B4">
        <w:rPr>
          <w:b/>
          <w:lang w:val="uk-UA"/>
        </w:rPr>
        <w:t>МІСЬКА</w:t>
      </w:r>
      <w:r w:rsidRPr="002F18B4">
        <w:rPr>
          <w:b/>
        </w:rPr>
        <w:t xml:space="preserve"> РАДА</w:t>
      </w:r>
    </w:p>
    <w:p w:rsidR="00811477" w:rsidRPr="002F18B4" w:rsidRDefault="00811477" w:rsidP="00F40B5F">
      <w:pPr>
        <w:jc w:val="center"/>
        <w:rPr>
          <w:b/>
        </w:rPr>
      </w:pPr>
      <w:r w:rsidRPr="002F18B4">
        <w:rPr>
          <w:b/>
          <w:lang w:val="uk-UA"/>
        </w:rPr>
        <w:t>ЧУГУЇВСЬКОГО РАЙОНУ</w:t>
      </w:r>
      <w:r w:rsidR="00797F97" w:rsidRPr="002F18B4">
        <w:rPr>
          <w:b/>
          <w:lang w:val="uk-UA"/>
        </w:rPr>
        <w:t xml:space="preserve"> </w:t>
      </w:r>
      <w:r w:rsidRPr="002F18B4">
        <w:rPr>
          <w:b/>
        </w:rPr>
        <w:t>ХАРКІВСЬКОЇ ОБЛАСТІ</w:t>
      </w:r>
    </w:p>
    <w:p w:rsidR="00811477" w:rsidRDefault="00811477" w:rsidP="00F40B5F">
      <w:pPr>
        <w:jc w:val="center"/>
        <w:rPr>
          <w:b/>
        </w:rPr>
      </w:pPr>
    </w:p>
    <w:p w:rsidR="00811477" w:rsidRDefault="00797F97" w:rsidP="00F40B5F">
      <w:pPr>
        <w:jc w:val="center"/>
        <w:rPr>
          <w:b/>
          <w:lang w:val="uk-UA"/>
        </w:rPr>
      </w:pPr>
      <w:r w:rsidRPr="00797F97">
        <w:rPr>
          <w:b/>
          <w:lang w:val="uk-UA"/>
        </w:rPr>
        <w:t>ХХІ</w:t>
      </w:r>
      <w:r w:rsidR="00811477" w:rsidRPr="00797F97">
        <w:rPr>
          <w:b/>
        </w:rPr>
        <w:t xml:space="preserve"> </w:t>
      </w:r>
      <w:proofErr w:type="spellStart"/>
      <w:r w:rsidR="00811477" w:rsidRPr="00797F97">
        <w:rPr>
          <w:b/>
        </w:rPr>
        <w:t>сесія</w:t>
      </w:r>
      <w:proofErr w:type="spellEnd"/>
      <w:r w:rsidR="00811477" w:rsidRPr="00797F97">
        <w:rPr>
          <w:b/>
        </w:rPr>
        <w:t xml:space="preserve"> VIII </w:t>
      </w:r>
      <w:proofErr w:type="spellStart"/>
      <w:r w:rsidR="00811477" w:rsidRPr="00797F97">
        <w:rPr>
          <w:b/>
        </w:rPr>
        <w:t>скликання</w:t>
      </w:r>
      <w:proofErr w:type="spellEnd"/>
    </w:p>
    <w:p w:rsidR="00797F97" w:rsidRPr="00797F97" w:rsidRDefault="00797F97" w:rsidP="00F40B5F">
      <w:pPr>
        <w:jc w:val="center"/>
        <w:rPr>
          <w:lang w:val="uk-UA"/>
        </w:rPr>
      </w:pPr>
    </w:p>
    <w:p w:rsidR="00811477" w:rsidRDefault="00811477" w:rsidP="00F40B5F">
      <w:pPr>
        <w:jc w:val="center"/>
      </w:pPr>
      <w:r>
        <w:rPr>
          <w:b/>
          <w:lang w:val="uk-UA"/>
        </w:rPr>
        <w:t>РІШЕННЯ</w:t>
      </w:r>
    </w:p>
    <w:p w:rsidR="00811477" w:rsidRDefault="00811477" w:rsidP="00F40B5F">
      <w:pPr>
        <w:jc w:val="center"/>
        <w:rPr>
          <w:b/>
          <w:i/>
          <w:lang w:val="uk-UA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3"/>
        <w:gridCol w:w="2392"/>
        <w:gridCol w:w="3809"/>
      </w:tblGrid>
      <w:tr w:rsidR="00811477" w:rsidTr="002F18B4">
        <w:tc>
          <w:tcPr>
            <w:tcW w:w="3343" w:type="dxa"/>
          </w:tcPr>
          <w:p w:rsidR="00811477" w:rsidRDefault="00811477" w:rsidP="002F18B4">
            <w:r w:rsidRPr="009A30FF">
              <w:rPr>
                <w:b/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>грудня 2021 року</w:t>
            </w:r>
          </w:p>
        </w:tc>
        <w:tc>
          <w:tcPr>
            <w:tcW w:w="2392" w:type="dxa"/>
          </w:tcPr>
          <w:p w:rsidR="00811477" w:rsidRPr="00797F97" w:rsidRDefault="002F18B4" w:rsidP="00F40B5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="00797F97" w:rsidRPr="00797F97">
              <w:rPr>
                <w:b/>
                <w:sz w:val="24"/>
                <w:szCs w:val="24"/>
                <w:lang w:val="uk-UA"/>
              </w:rPr>
              <w:t>м.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11477" w:rsidRPr="00797F97">
              <w:rPr>
                <w:b/>
                <w:sz w:val="24"/>
                <w:szCs w:val="24"/>
              </w:rPr>
              <w:t>Зміїв</w:t>
            </w:r>
            <w:proofErr w:type="spellEnd"/>
          </w:p>
        </w:tc>
        <w:tc>
          <w:tcPr>
            <w:tcW w:w="3809" w:type="dxa"/>
          </w:tcPr>
          <w:p w:rsidR="00811477" w:rsidRDefault="00811477" w:rsidP="00F40B5F">
            <w:pPr>
              <w:jc w:val="center"/>
            </w:pP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 w:rsidR="002F18B4">
              <w:rPr>
                <w:b/>
                <w:sz w:val="24"/>
                <w:szCs w:val="24"/>
                <w:lang w:val="uk-UA"/>
              </w:rPr>
              <w:t xml:space="preserve">            </w:t>
            </w: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D92F89">
              <w:rPr>
                <w:b/>
                <w:sz w:val="24"/>
                <w:szCs w:val="24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b/>
                <w:sz w:val="24"/>
                <w:szCs w:val="24"/>
              </w:rPr>
              <w:t>№</w:t>
            </w:r>
            <w:r w:rsidR="002F18B4">
              <w:rPr>
                <w:b/>
                <w:sz w:val="24"/>
                <w:szCs w:val="24"/>
                <w:lang w:val="en-US"/>
              </w:rPr>
              <w:t xml:space="preserve"> 1803</w:t>
            </w:r>
            <w:r w:rsidR="00797F97">
              <w:rPr>
                <w:b/>
                <w:sz w:val="24"/>
                <w:szCs w:val="24"/>
                <w:lang w:val="uk-UA"/>
              </w:rPr>
              <w:t>-</w:t>
            </w:r>
            <w:r w:rsidR="00797F97" w:rsidRPr="00797F97">
              <w:rPr>
                <w:b/>
                <w:sz w:val="24"/>
                <w:szCs w:val="24"/>
                <w:lang w:val="uk-UA"/>
              </w:rPr>
              <w:t>ХХІ-</w:t>
            </w:r>
            <w:r w:rsidR="00797F97" w:rsidRPr="00797F97">
              <w:rPr>
                <w:b/>
                <w:sz w:val="24"/>
                <w:szCs w:val="24"/>
              </w:rPr>
              <w:t>VIII</w:t>
            </w:r>
          </w:p>
        </w:tc>
      </w:tr>
    </w:tbl>
    <w:p w:rsidR="00811477" w:rsidRDefault="00811477" w:rsidP="00F40B5F">
      <w:pPr>
        <w:rPr>
          <w:lang w:val="uk-UA"/>
        </w:rPr>
      </w:pPr>
    </w:p>
    <w:p w:rsidR="00811477" w:rsidRDefault="00811477" w:rsidP="00F40B5F">
      <w:pPr>
        <w:rPr>
          <w:b/>
          <w:sz w:val="24"/>
          <w:szCs w:val="24"/>
          <w:lang w:val="uk-UA"/>
        </w:rPr>
      </w:pPr>
    </w:p>
    <w:p w:rsidR="00811477" w:rsidRPr="00F40B5F" w:rsidRDefault="00811477" w:rsidP="002F18B4">
      <w:pPr>
        <w:ind w:right="4960"/>
        <w:jc w:val="both"/>
        <w:rPr>
          <w:b/>
          <w:sz w:val="24"/>
          <w:szCs w:val="24"/>
          <w:lang w:val="uk-UA"/>
        </w:rPr>
      </w:pPr>
      <w:r w:rsidRPr="0051629D">
        <w:rPr>
          <w:b/>
          <w:sz w:val="24"/>
          <w:szCs w:val="24"/>
        </w:rPr>
        <w:t xml:space="preserve">Про </w:t>
      </w:r>
      <w:proofErr w:type="spellStart"/>
      <w:r w:rsidRPr="0051629D">
        <w:rPr>
          <w:b/>
          <w:sz w:val="24"/>
          <w:szCs w:val="24"/>
        </w:rPr>
        <w:t>затвердження</w:t>
      </w:r>
      <w:proofErr w:type="spellEnd"/>
      <w:r w:rsidRPr="0051629D">
        <w:rPr>
          <w:b/>
          <w:sz w:val="24"/>
          <w:szCs w:val="24"/>
        </w:rPr>
        <w:t xml:space="preserve"> </w:t>
      </w:r>
      <w:proofErr w:type="spellStart"/>
      <w:r w:rsidRPr="0051629D">
        <w:rPr>
          <w:b/>
          <w:sz w:val="24"/>
          <w:szCs w:val="24"/>
        </w:rPr>
        <w:t>Програми</w:t>
      </w:r>
      <w:proofErr w:type="spellEnd"/>
      <w:r w:rsidRPr="005162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 xml:space="preserve">надання соціальних послуг населенню </w:t>
      </w:r>
      <w:proofErr w:type="spellStart"/>
      <w:r>
        <w:rPr>
          <w:b/>
          <w:sz w:val="24"/>
          <w:szCs w:val="24"/>
          <w:lang w:val="uk-UA"/>
        </w:rPr>
        <w:t>Зміївської</w:t>
      </w:r>
      <w:proofErr w:type="spellEnd"/>
      <w:r>
        <w:rPr>
          <w:b/>
          <w:sz w:val="24"/>
          <w:szCs w:val="24"/>
          <w:lang w:val="uk-UA"/>
        </w:rPr>
        <w:t xml:space="preserve"> територіальної громади</w:t>
      </w:r>
      <w:r w:rsidRPr="00F40B5F">
        <w:rPr>
          <w:b/>
          <w:sz w:val="24"/>
          <w:szCs w:val="24"/>
          <w:lang w:val="uk-UA" w:eastAsia="uk-UA"/>
        </w:rPr>
        <w:t xml:space="preserve"> на 2022</w:t>
      </w:r>
      <w:r w:rsidR="002F18B4">
        <w:rPr>
          <w:b/>
          <w:sz w:val="24"/>
          <w:szCs w:val="24"/>
          <w:lang w:val="uk-UA" w:eastAsia="uk-UA"/>
        </w:rPr>
        <w:t xml:space="preserve">-2024 </w:t>
      </w:r>
      <w:r>
        <w:rPr>
          <w:b/>
          <w:sz w:val="24"/>
          <w:szCs w:val="24"/>
          <w:lang w:val="uk-UA" w:eastAsia="uk-UA"/>
        </w:rPr>
        <w:t>роки</w:t>
      </w:r>
    </w:p>
    <w:p w:rsidR="00811477" w:rsidRDefault="00811477" w:rsidP="00F40B5F">
      <w:pPr>
        <w:rPr>
          <w:b/>
          <w:sz w:val="24"/>
          <w:szCs w:val="24"/>
          <w:lang w:val="uk-UA"/>
        </w:rPr>
      </w:pPr>
    </w:p>
    <w:p w:rsidR="002F18B4" w:rsidRPr="00F40B5F" w:rsidRDefault="002F18B4" w:rsidP="00F40B5F">
      <w:pPr>
        <w:rPr>
          <w:b/>
          <w:sz w:val="24"/>
          <w:szCs w:val="24"/>
          <w:lang w:val="uk-UA"/>
        </w:rPr>
      </w:pPr>
    </w:p>
    <w:p w:rsidR="00811477" w:rsidRPr="009F7CD2" w:rsidRDefault="00811477" w:rsidP="002F18B4">
      <w:pPr>
        <w:ind w:firstLine="709"/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Відповідно до пункту 22 частини 1 статті 26 Закону України «Про місцеве самоврядування в Україні», </w:t>
      </w:r>
      <w:r w:rsidR="002F18B4" w:rsidRPr="002F18B4">
        <w:rPr>
          <w:sz w:val="24"/>
          <w:szCs w:val="24"/>
          <w:lang w:val="uk-UA"/>
        </w:rPr>
        <w:t xml:space="preserve">враховуючи лист управління соціального захисту населення </w:t>
      </w:r>
      <w:proofErr w:type="spellStart"/>
      <w:r w:rsidR="002F18B4" w:rsidRPr="002F18B4">
        <w:rPr>
          <w:sz w:val="24"/>
          <w:szCs w:val="24"/>
          <w:lang w:val="uk-UA"/>
        </w:rPr>
        <w:t>Зміївської</w:t>
      </w:r>
      <w:proofErr w:type="spellEnd"/>
      <w:r w:rsidR="002F18B4" w:rsidRPr="002F18B4">
        <w:rPr>
          <w:sz w:val="24"/>
          <w:szCs w:val="24"/>
          <w:lang w:val="uk-UA"/>
        </w:rPr>
        <w:t xml:space="preserve"> міської </w:t>
      </w:r>
      <w:r w:rsidR="002F18B4">
        <w:rPr>
          <w:sz w:val="24"/>
          <w:szCs w:val="24"/>
          <w:lang w:val="uk-UA"/>
        </w:rPr>
        <w:t xml:space="preserve">ради від 16.12.2021 року № 1454, </w:t>
      </w:r>
      <w:r>
        <w:rPr>
          <w:sz w:val="24"/>
          <w:szCs w:val="24"/>
          <w:lang w:val="uk-UA"/>
        </w:rPr>
        <w:t xml:space="preserve">враховуючи рішення постійної комісії міської ради </w:t>
      </w:r>
      <w:r>
        <w:rPr>
          <w:color w:val="000000"/>
          <w:sz w:val="24"/>
          <w:szCs w:val="24"/>
          <w:shd w:val="clear" w:color="auto" w:fill="FFFFFF"/>
          <w:lang w:val="uk-UA"/>
        </w:rPr>
        <w:t>з питань планування, фінансів, бюджету, соціально-економічного розвитку та регуляторної політики</w:t>
      </w:r>
      <w:r>
        <w:rPr>
          <w:sz w:val="24"/>
          <w:szCs w:val="24"/>
          <w:lang w:val="uk-UA"/>
        </w:rPr>
        <w:t xml:space="preserve"> (витяг з протоколу № </w:t>
      </w:r>
      <w:r w:rsidR="00797F97">
        <w:rPr>
          <w:sz w:val="24"/>
          <w:szCs w:val="24"/>
          <w:lang w:val="uk-UA"/>
        </w:rPr>
        <w:t>27</w:t>
      </w:r>
      <w:r>
        <w:rPr>
          <w:sz w:val="24"/>
          <w:szCs w:val="24"/>
          <w:lang w:val="uk-UA"/>
        </w:rPr>
        <w:t xml:space="preserve"> засідання постійної комісії від </w:t>
      </w:r>
      <w:r w:rsidR="00797F97">
        <w:rPr>
          <w:sz w:val="24"/>
          <w:szCs w:val="24"/>
          <w:lang w:val="uk-UA"/>
        </w:rPr>
        <w:t xml:space="preserve">20 </w:t>
      </w:r>
      <w:r>
        <w:rPr>
          <w:sz w:val="24"/>
          <w:szCs w:val="24"/>
          <w:lang w:val="uk-UA"/>
        </w:rPr>
        <w:t xml:space="preserve">грудня 2021 року),  </w:t>
      </w:r>
      <w:r w:rsidR="00797F97">
        <w:rPr>
          <w:sz w:val="24"/>
          <w:szCs w:val="24"/>
          <w:lang w:val="uk-UA"/>
        </w:rPr>
        <w:t>постійної комісії з питань розвитку прав людини, законності, депутатської діяльності і етики, освіти, культури, молоді, спорту, охорони здоров</w:t>
      </w:r>
      <w:r w:rsidR="00797F97" w:rsidRPr="00797F97">
        <w:rPr>
          <w:sz w:val="24"/>
          <w:szCs w:val="24"/>
          <w:lang w:val="uk-UA"/>
        </w:rPr>
        <w:t>’</w:t>
      </w:r>
      <w:r w:rsidR="00797F97">
        <w:rPr>
          <w:sz w:val="24"/>
          <w:szCs w:val="24"/>
          <w:lang w:val="uk-UA"/>
        </w:rPr>
        <w:t>я та соціального захисту населення (витяг з протоколу № 21 засідання постійної ко</w:t>
      </w:r>
      <w:r w:rsidR="002F18B4">
        <w:rPr>
          <w:sz w:val="24"/>
          <w:szCs w:val="24"/>
          <w:lang w:val="uk-UA"/>
        </w:rPr>
        <w:t xml:space="preserve">місії від 20 грудня 2021 року),                                    </w:t>
      </w:r>
      <w:proofErr w:type="spellStart"/>
      <w:r w:rsidR="002F18B4">
        <w:rPr>
          <w:sz w:val="24"/>
          <w:szCs w:val="24"/>
          <w:lang w:val="uk-UA"/>
        </w:rPr>
        <w:t>Зміївська</w:t>
      </w:r>
      <w:proofErr w:type="spellEnd"/>
      <w:r w:rsidR="002F18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міська рада</w:t>
      </w:r>
    </w:p>
    <w:p w:rsidR="00811477" w:rsidRDefault="00811477" w:rsidP="00F40B5F">
      <w:pPr>
        <w:ind w:left="180"/>
        <w:jc w:val="both"/>
        <w:rPr>
          <w:bCs/>
          <w:iCs/>
          <w:sz w:val="24"/>
          <w:szCs w:val="24"/>
          <w:lang w:val="uk-UA"/>
        </w:rPr>
      </w:pPr>
    </w:p>
    <w:p w:rsidR="00811477" w:rsidRDefault="00811477" w:rsidP="00F40B5F">
      <w:pPr>
        <w:ind w:left="180"/>
        <w:jc w:val="center"/>
        <w:rPr>
          <w:b/>
          <w:sz w:val="24"/>
          <w:szCs w:val="24"/>
          <w:lang w:val="uk-UA"/>
        </w:rPr>
      </w:pPr>
    </w:p>
    <w:p w:rsidR="00811477" w:rsidRDefault="00811477" w:rsidP="00797F97">
      <w:pPr>
        <w:ind w:left="180"/>
      </w:pPr>
      <w:r>
        <w:rPr>
          <w:b/>
          <w:sz w:val="24"/>
          <w:szCs w:val="24"/>
          <w:lang w:val="uk-UA"/>
        </w:rPr>
        <w:t>В И Р І Ш И Л А:</w:t>
      </w:r>
    </w:p>
    <w:p w:rsidR="00811477" w:rsidRDefault="00811477" w:rsidP="00F40B5F">
      <w:pPr>
        <w:ind w:left="180"/>
        <w:jc w:val="center"/>
        <w:rPr>
          <w:b/>
          <w:sz w:val="24"/>
          <w:szCs w:val="24"/>
          <w:lang w:val="uk-UA"/>
        </w:rPr>
      </w:pPr>
    </w:p>
    <w:p w:rsidR="00811477" w:rsidRPr="00B11D63" w:rsidRDefault="00811477" w:rsidP="00F40B5F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r w:rsidRPr="00B11D63">
        <w:rPr>
          <w:sz w:val="24"/>
          <w:szCs w:val="24"/>
          <w:lang w:val="uk-UA"/>
        </w:rPr>
        <w:t xml:space="preserve">Затвердити Програму </w:t>
      </w:r>
      <w:r>
        <w:rPr>
          <w:sz w:val="24"/>
          <w:szCs w:val="24"/>
          <w:lang w:val="uk-UA" w:eastAsia="uk-UA"/>
        </w:rPr>
        <w:t xml:space="preserve">надання соціальних послуг населенню </w:t>
      </w:r>
      <w:proofErr w:type="spellStart"/>
      <w:r>
        <w:rPr>
          <w:sz w:val="24"/>
          <w:szCs w:val="24"/>
          <w:lang w:val="uk-UA" w:eastAsia="uk-UA"/>
        </w:rPr>
        <w:t>Зміївської</w:t>
      </w:r>
      <w:proofErr w:type="spellEnd"/>
      <w:r>
        <w:rPr>
          <w:sz w:val="24"/>
          <w:szCs w:val="24"/>
          <w:lang w:val="uk-UA" w:eastAsia="uk-UA"/>
        </w:rPr>
        <w:t xml:space="preserve"> територіальної громади на</w:t>
      </w:r>
      <w:r w:rsidRPr="00B11D63">
        <w:rPr>
          <w:sz w:val="24"/>
          <w:szCs w:val="24"/>
          <w:lang w:val="uk-UA" w:eastAsia="uk-UA"/>
        </w:rPr>
        <w:t xml:space="preserve"> 202</w:t>
      </w:r>
      <w:r>
        <w:rPr>
          <w:sz w:val="24"/>
          <w:szCs w:val="24"/>
          <w:lang w:val="uk-UA" w:eastAsia="uk-UA"/>
        </w:rPr>
        <w:t>2-2024 роки</w:t>
      </w:r>
      <w:r w:rsidRPr="00B11D63">
        <w:rPr>
          <w:sz w:val="24"/>
          <w:szCs w:val="24"/>
          <w:lang w:val="uk-UA"/>
        </w:rPr>
        <w:t xml:space="preserve"> </w:t>
      </w:r>
      <w:r w:rsidR="00797F97">
        <w:rPr>
          <w:sz w:val="24"/>
          <w:szCs w:val="24"/>
          <w:lang w:val="uk-UA"/>
        </w:rPr>
        <w:t>(</w:t>
      </w:r>
      <w:r w:rsidRPr="00B11D63">
        <w:rPr>
          <w:sz w:val="24"/>
          <w:szCs w:val="24"/>
          <w:lang w:val="uk-UA"/>
        </w:rPr>
        <w:t>додається).</w:t>
      </w:r>
    </w:p>
    <w:p w:rsidR="00811477" w:rsidRPr="00B11D63" w:rsidRDefault="00811477" w:rsidP="00F40B5F">
      <w:pPr>
        <w:pStyle w:val="a4"/>
        <w:numPr>
          <w:ilvl w:val="0"/>
          <w:numId w:val="1"/>
        </w:numPr>
        <w:tabs>
          <w:tab w:val="left" w:pos="900"/>
        </w:tabs>
        <w:ind w:left="0" w:firstLine="540"/>
        <w:jc w:val="both"/>
        <w:rPr>
          <w:lang w:val="uk-UA"/>
        </w:rPr>
      </w:pPr>
      <w:r>
        <w:rPr>
          <w:sz w:val="24"/>
          <w:szCs w:val="24"/>
          <w:highlight w:val="white"/>
          <w:lang w:val="uk-UA"/>
        </w:rPr>
        <w:t xml:space="preserve">Контроль </w:t>
      </w:r>
      <w:r>
        <w:rPr>
          <w:color w:val="000000"/>
          <w:sz w:val="24"/>
          <w:szCs w:val="24"/>
          <w:highlight w:val="white"/>
          <w:lang w:val="uk-UA"/>
        </w:rPr>
        <w:t xml:space="preserve">за виконанням </w:t>
      </w:r>
      <w:r>
        <w:rPr>
          <w:sz w:val="24"/>
          <w:szCs w:val="24"/>
          <w:highlight w:val="white"/>
          <w:lang w:val="uk-UA"/>
        </w:rPr>
        <w:t xml:space="preserve">рішення покласти на постійну комісію міської ради </w:t>
      </w:r>
      <w:r>
        <w:rPr>
          <w:color w:val="000000"/>
          <w:sz w:val="24"/>
          <w:szCs w:val="24"/>
          <w:shd w:val="clear" w:color="auto" w:fill="FFFFFF"/>
          <w:lang w:val="uk-UA"/>
        </w:rPr>
        <w:t>з питань планування, фінансів, бюджету, соціально-економічного розвитку та регуляторної політики</w:t>
      </w:r>
      <w:r w:rsidR="002F18B4">
        <w:rPr>
          <w:sz w:val="24"/>
          <w:szCs w:val="24"/>
          <w:shd w:val="clear" w:color="auto" w:fill="FFFFFF"/>
          <w:lang w:val="uk-UA"/>
        </w:rPr>
        <w:t xml:space="preserve"> (</w:t>
      </w:r>
      <w:r w:rsidR="00797F97">
        <w:rPr>
          <w:sz w:val="24"/>
          <w:szCs w:val="24"/>
          <w:shd w:val="clear" w:color="auto" w:fill="FFFFFF"/>
          <w:lang w:val="uk-UA"/>
        </w:rPr>
        <w:t>Віталій КУЛІШ</w:t>
      </w:r>
      <w:r>
        <w:rPr>
          <w:sz w:val="24"/>
          <w:szCs w:val="24"/>
          <w:shd w:val="clear" w:color="auto" w:fill="FFFFFF"/>
          <w:lang w:val="uk-UA"/>
        </w:rPr>
        <w:t>)</w:t>
      </w:r>
      <w:r w:rsidR="00797F97">
        <w:rPr>
          <w:sz w:val="24"/>
          <w:szCs w:val="24"/>
          <w:shd w:val="clear" w:color="auto" w:fill="FFFFFF"/>
          <w:lang w:val="uk-UA"/>
        </w:rPr>
        <w:t xml:space="preserve">, </w:t>
      </w:r>
      <w:r w:rsidR="00797F97">
        <w:rPr>
          <w:sz w:val="24"/>
          <w:szCs w:val="24"/>
          <w:lang w:val="uk-UA"/>
        </w:rPr>
        <w:t>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</w:t>
      </w:r>
      <w:r w:rsidR="00797F97" w:rsidRPr="00797F97">
        <w:rPr>
          <w:sz w:val="24"/>
          <w:szCs w:val="24"/>
          <w:lang w:val="uk-UA"/>
        </w:rPr>
        <w:t>’</w:t>
      </w:r>
      <w:r w:rsidR="00797F97">
        <w:rPr>
          <w:sz w:val="24"/>
          <w:szCs w:val="24"/>
          <w:lang w:val="uk-UA"/>
        </w:rPr>
        <w:t>я та соціального захисту населення</w:t>
      </w:r>
      <w:r w:rsidR="002F18B4">
        <w:rPr>
          <w:sz w:val="24"/>
          <w:szCs w:val="24"/>
          <w:lang w:val="uk-UA"/>
        </w:rPr>
        <w:t xml:space="preserve"> </w:t>
      </w:r>
      <w:r w:rsidR="00797F97">
        <w:rPr>
          <w:sz w:val="24"/>
          <w:szCs w:val="24"/>
          <w:lang w:val="uk-UA"/>
        </w:rPr>
        <w:t>(Костянтин РУДЕНКО)</w:t>
      </w:r>
      <w:r>
        <w:rPr>
          <w:sz w:val="24"/>
          <w:szCs w:val="24"/>
          <w:shd w:val="clear" w:color="auto" w:fill="FFFFFF"/>
          <w:lang w:val="uk-UA"/>
        </w:rPr>
        <w:t>.</w:t>
      </w:r>
    </w:p>
    <w:p w:rsidR="00811477" w:rsidRDefault="00811477" w:rsidP="00F40B5F">
      <w:pPr>
        <w:ind w:left="360"/>
        <w:jc w:val="both"/>
        <w:rPr>
          <w:sz w:val="24"/>
          <w:szCs w:val="24"/>
          <w:shd w:val="clear" w:color="auto" w:fill="FFFFFF"/>
          <w:lang w:val="uk-UA"/>
        </w:rPr>
      </w:pPr>
    </w:p>
    <w:p w:rsidR="00811477" w:rsidRDefault="00811477" w:rsidP="00F40B5F">
      <w:pPr>
        <w:ind w:left="360"/>
        <w:jc w:val="both"/>
        <w:rPr>
          <w:sz w:val="24"/>
          <w:szCs w:val="24"/>
          <w:shd w:val="clear" w:color="auto" w:fill="FFFFFF"/>
          <w:lang w:val="uk-UA"/>
        </w:rPr>
      </w:pPr>
    </w:p>
    <w:p w:rsidR="00811477" w:rsidRDefault="00811477" w:rsidP="00F40B5F">
      <w:pPr>
        <w:ind w:left="360"/>
        <w:jc w:val="both"/>
        <w:rPr>
          <w:sz w:val="24"/>
          <w:szCs w:val="24"/>
          <w:lang w:val="uk-UA"/>
        </w:rPr>
      </w:pPr>
    </w:p>
    <w:p w:rsidR="002F18B4" w:rsidRDefault="002F18B4" w:rsidP="002F18B4">
      <w:pPr>
        <w:rPr>
          <w:sz w:val="24"/>
          <w:szCs w:val="24"/>
          <w:lang w:val="uk-UA"/>
        </w:rPr>
      </w:pPr>
    </w:p>
    <w:p w:rsidR="002F18B4" w:rsidRDefault="002F18B4" w:rsidP="002F18B4">
      <w:pPr>
        <w:rPr>
          <w:sz w:val="24"/>
          <w:szCs w:val="24"/>
          <w:lang w:val="uk-UA"/>
        </w:rPr>
      </w:pPr>
    </w:p>
    <w:p w:rsidR="00811477" w:rsidRDefault="00811477" w:rsidP="002F18B4">
      <w:r>
        <w:rPr>
          <w:b/>
          <w:sz w:val="24"/>
          <w:szCs w:val="24"/>
          <w:lang w:val="uk-UA"/>
        </w:rPr>
        <w:t>Міський голова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 xml:space="preserve">             </w:t>
      </w:r>
      <w:r w:rsidR="002F18B4">
        <w:rPr>
          <w:b/>
          <w:sz w:val="24"/>
          <w:szCs w:val="24"/>
          <w:lang w:val="uk-UA"/>
        </w:rPr>
        <w:t xml:space="preserve">                </w:t>
      </w:r>
      <w:r>
        <w:rPr>
          <w:b/>
          <w:sz w:val="24"/>
          <w:szCs w:val="24"/>
          <w:lang w:val="uk-UA"/>
        </w:rPr>
        <w:t xml:space="preserve">                           Павло ГОЛОДНІКОВ</w:t>
      </w:r>
    </w:p>
    <w:p w:rsidR="00811477" w:rsidRDefault="00811477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811477" w:rsidRDefault="00811477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811477" w:rsidRDefault="00811477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811477" w:rsidRDefault="00811477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811477" w:rsidRDefault="00811477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811477" w:rsidRDefault="00811477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2F18B4" w:rsidRDefault="002F18B4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2F18B4" w:rsidRDefault="002F18B4" w:rsidP="00F40B5F">
      <w:pPr>
        <w:ind w:left="360"/>
        <w:jc w:val="both"/>
        <w:rPr>
          <w:b/>
          <w:sz w:val="24"/>
          <w:szCs w:val="24"/>
          <w:lang w:val="uk-UA"/>
        </w:rPr>
      </w:pPr>
    </w:p>
    <w:p w:rsidR="00811477" w:rsidRPr="007E3D10" w:rsidRDefault="00811477" w:rsidP="00F40B5F">
      <w:pPr>
        <w:ind w:firstLine="5117"/>
        <w:jc w:val="center"/>
        <w:rPr>
          <w:lang w:val="uk-UA"/>
        </w:rPr>
      </w:pPr>
      <w:r w:rsidRPr="007E3D10">
        <w:rPr>
          <w:sz w:val="24"/>
          <w:szCs w:val="24"/>
          <w:lang w:val="uk-UA"/>
        </w:rPr>
        <w:lastRenderedPageBreak/>
        <w:t xml:space="preserve">Додаток           </w:t>
      </w:r>
    </w:p>
    <w:p w:rsidR="00811477" w:rsidRPr="007E3D10" w:rsidRDefault="00811477" w:rsidP="00F40B5F">
      <w:pPr>
        <w:ind w:firstLine="5117"/>
        <w:jc w:val="center"/>
        <w:rPr>
          <w:lang w:val="uk-UA"/>
        </w:rPr>
      </w:pPr>
      <w:r w:rsidRPr="007E3D10">
        <w:rPr>
          <w:sz w:val="24"/>
          <w:szCs w:val="24"/>
          <w:lang w:val="uk-UA"/>
        </w:rPr>
        <w:t xml:space="preserve">         до рішення</w:t>
      </w:r>
      <w:r w:rsidR="007E3D10" w:rsidRPr="007E3D10">
        <w:rPr>
          <w:sz w:val="24"/>
          <w:szCs w:val="24"/>
          <w:lang w:val="uk-UA"/>
        </w:rPr>
        <w:t xml:space="preserve"> </w:t>
      </w:r>
      <w:r w:rsidR="00797F97" w:rsidRPr="007E3D10">
        <w:rPr>
          <w:sz w:val="24"/>
          <w:szCs w:val="24"/>
          <w:lang w:val="uk-UA"/>
        </w:rPr>
        <w:t xml:space="preserve">ХХІ </w:t>
      </w:r>
      <w:r w:rsidRPr="007E3D10">
        <w:rPr>
          <w:sz w:val="24"/>
          <w:szCs w:val="24"/>
          <w:lang w:val="uk-UA"/>
        </w:rPr>
        <w:t xml:space="preserve"> сесії               </w:t>
      </w:r>
    </w:p>
    <w:p w:rsidR="00811477" w:rsidRPr="007E3D10" w:rsidRDefault="00811477" w:rsidP="00F40B5F">
      <w:pPr>
        <w:ind w:firstLine="5117"/>
        <w:jc w:val="center"/>
        <w:rPr>
          <w:lang w:val="uk-UA"/>
        </w:rPr>
      </w:pPr>
      <w:proofErr w:type="spellStart"/>
      <w:r w:rsidRPr="007E3D10">
        <w:rPr>
          <w:sz w:val="24"/>
          <w:szCs w:val="24"/>
          <w:lang w:val="uk-UA"/>
        </w:rPr>
        <w:t>Зміївської</w:t>
      </w:r>
      <w:proofErr w:type="spellEnd"/>
      <w:r w:rsidRPr="007E3D10">
        <w:rPr>
          <w:sz w:val="24"/>
          <w:szCs w:val="24"/>
          <w:lang w:val="uk-UA"/>
        </w:rPr>
        <w:t xml:space="preserve"> міської ради VIІІ скликання</w:t>
      </w:r>
    </w:p>
    <w:p w:rsidR="00811477" w:rsidRPr="007E3D10" w:rsidRDefault="002F18B4" w:rsidP="00F40B5F">
      <w:pPr>
        <w:ind w:firstLine="5117"/>
        <w:jc w:val="center"/>
        <w:rPr>
          <w:lang w:val="uk-UA"/>
        </w:rPr>
      </w:pPr>
      <w:r>
        <w:rPr>
          <w:sz w:val="24"/>
          <w:szCs w:val="24"/>
          <w:lang w:val="uk-UA"/>
        </w:rPr>
        <w:t>від 21 грудня 2021 року № 1803-</w:t>
      </w:r>
      <w:r w:rsidR="007E3D10" w:rsidRPr="007E3D10">
        <w:rPr>
          <w:sz w:val="24"/>
          <w:szCs w:val="24"/>
          <w:lang w:val="uk-UA"/>
        </w:rPr>
        <w:t>ХХІ-</w:t>
      </w:r>
      <w:r w:rsidR="007E3D10" w:rsidRPr="007E3D10">
        <w:rPr>
          <w:sz w:val="24"/>
          <w:szCs w:val="24"/>
        </w:rPr>
        <w:t>VIII</w:t>
      </w:r>
    </w:p>
    <w:p w:rsidR="00811477" w:rsidRPr="00A667C4" w:rsidRDefault="00811477" w:rsidP="00F40B5F">
      <w:pPr>
        <w:jc w:val="center"/>
        <w:rPr>
          <w:color w:val="FF0000"/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Default="00811477" w:rsidP="00F40B5F">
      <w:pPr>
        <w:jc w:val="center"/>
        <w:rPr>
          <w:sz w:val="32"/>
          <w:szCs w:val="32"/>
          <w:lang w:val="uk-UA"/>
        </w:rPr>
      </w:pPr>
    </w:p>
    <w:p w:rsidR="00811477" w:rsidRPr="00484AA3" w:rsidRDefault="00811477" w:rsidP="00F40B5F">
      <w:pPr>
        <w:jc w:val="center"/>
        <w:rPr>
          <w:sz w:val="32"/>
          <w:szCs w:val="32"/>
          <w:lang w:val="uk-UA"/>
        </w:rPr>
      </w:pPr>
      <w:r w:rsidRPr="00484AA3">
        <w:rPr>
          <w:sz w:val="32"/>
          <w:szCs w:val="32"/>
          <w:lang w:val="uk-UA"/>
        </w:rPr>
        <w:t xml:space="preserve">ПРОГРАМА </w:t>
      </w:r>
    </w:p>
    <w:p w:rsidR="00811477" w:rsidRDefault="00A7363C" w:rsidP="00F40B5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</w:t>
      </w:r>
      <w:r w:rsidR="00811477">
        <w:rPr>
          <w:sz w:val="32"/>
          <w:szCs w:val="32"/>
          <w:lang w:val="uk-UA"/>
        </w:rPr>
        <w:t xml:space="preserve">адання соціальних послуг </w:t>
      </w:r>
    </w:p>
    <w:p w:rsidR="00811477" w:rsidRDefault="00811477" w:rsidP="00F40B5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населенню </w:t>
      </w:r>
      <w:proofErr w:type="spellStart"/>
      <w:r>
        <w:rPr>
          <w:sz w:val="32"/>
          <w:szCs w:val="32"/>
          <w:lang w:val="uk-UA"/>
        </w:rPr>
        <w:t>Зміївської</w:t>
      </w:r>
      <w:proofErr w:type="spellEnd"/>
      <w:r>
        <w:rPr>
          <w:sz w:val="32"/>
          <w:szCs w:val="32"/>
          <w:lang w:val="uk-UA"/>
        </w:rPr>
        <w:t xml:space="preserve"> територіальної громади </w:t>
      </w:r>
    </w:p>
    <w:p w:rsidR="00811477" w:rsidRPr="00484AA3" w:rsidRDefault="00811477" w:rsidP="00F40B5F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2022-2024 роки</w:t>
      </w:r>
    </w:p>
    <w:p w:rsidR="00811477" w:rsidRPr="00484AA3" w:rsidRDefault="00811477" w:rsidP="00F40B5F">
      <w:pPr>
        <w:jc w:val="center"/>
        <w:rPr>
          <w:bCs/>
          <w:sz w:val="32"/>
          <w:szCs w:val="32"/>
          <w:lang w:val="uk-UA"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val="uk-UA" w:eastAsia="ru-RU"/>
        </w:rPr>
      </w:pPr>
    </w:p>
    <w:p w:rsidR="00811477" w:rsidRPr="00921084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val="uk-UA"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Default="00811477" w:rsidP="00F40B5F">
      <w:pPr>
        <w:spacing w:before="100" w:beforeAutospacing="1" w:after="100" w:afterAutospacing="1"/>
        <w:ind w:firstLine="709"/>
        <w:jc w:val="center"/>
        <w:rPr>
          <w:bCs/>
          <w:sz w:val="24"/>
          <w:szCs w:val="24"/>
          <w:lang w:eastAsia="ru-RU"/>
        </w:rPr>
      </w:pPr>
    </w:p>
    <w:p w:rsidR="00811477" w:rsidRPr="007366DE" w:rsidRDefault="00811477" w:rsidP="00F40B5F">
      <w:pPr>
        <w:pStyle w:val="a5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7366DE">
        <w:rPr>
          <w:rFonts w:ascii="Times New Roman" w:hAnsi="Times New Roman"/>
          <w:sz w:val="26"/>
          <w:szCs w:val="26"/>
          <w:lang w:val="uk-UA" w:eastAsia="ru-RU"/>
        </w:rPr>
        <w:t>м. Зміїв</w:t>
      </w:r>
    </w:p>
    <w:p w:rsidR="00811477" w:rsidRPr="007366DE" w:rsidRDefault="00811477" w:rsidP="00F40B5F">
      <w:pPr>
        <w:pStyle w:val="a5"/>
        <w:jc w:val="center"/>
        <w:rPr>
          <w:rFonts w:ascii="Times New Roman" w:hAnsi="Times New Roman"/>
          <w:sz w:val="26"/>
          <w:szCs w:val="26"/>
          <w:lang w:val="uk-UA" w:eastAsia="ru-RU"/>
        </w:rPr>
      </w:pPr>
      <w:r w:rsidRPr="007366DE">
        <w:rPr>
          <w:rFonts w:ascii="Times New Roman" w:hAnsi="Times New Roman"/>
          <w:sz w:val="26"/>
          <w:szCs w:val="26"/>
          <w:lang w:val="uk-UA" w:eastAsia="ru-RU"/>
        </w:rPr>
        <w:t>2021 рік</w:t>
      </w:r>
    </w:p>
    <w:p w:rsidR="00811477" w:rsidRDefault="00811477" w:rsidP="00F40B5F">
      <w:pPr>
        <w:tabs>
          <w:tab w:val="left" w:pos="915"/>
          <w:tab w:val="center" w:pos="4710"/>
        </w:tabs>
        <w:jc w:val="center"/>
        <w:rPr>
          <w:bCs/>
          <w:lang w:val="uk-UA"/>
        </w:rPr>
      </w:pPr>
    </w:p>
    <w:p w:rsidR="007E3D10" w:rsidRDefault="007E3D10" w:rsidP="002F18B4">
      <w:pPr>
        <w:tabs>
          <w:tab w:val="left" w:pos="915"/>
          <w:tab w:val="center" w:pos="4710"/>
        </w:tabs>
        <w:rPr>
          <w:bCs/>
          <w:lang w:val="uk-UA"/>
        </w:rPr>
      </w:pPr>
    </w:p>
    <w:p w:rsidR="002F18B4" w:rsidRDefault="002F18B4" w:rsidP="002F18B4">
      <w:pPr>
        <w:tabs>
          <w:tab w:val="left" w:pos="915"/>
          <w:tab w:val="center" w:pos="4710"/>
        </w:tabs>
        <w:rPr>
          <w:bCs/>
          <w:lang w:val="uk-UA"/>
        </w:rPr>
      </w:pPr>
    </w:p>
    <w:p w:rsidR="00811477" w:rsidRPr="007366DE" w:rsidRDefault="00811477" w:rsidP="00F40B5F">
      <w:pPr>
        <w:tabs>
          <w:tab w:val="left" w:pos="915"/>
          <w:tab w:val="center" w:pos="4710"/>
        </w:tabs>
        <w:jc w:val="center"/>
        <w:rPr>
          <w:bCs/>
          <w:sz w:val="24"/>
          <w:szCs w:val="24"/>
        </w:rPr>
      </w:pPr>
      <w:r w:rsidRPr="007366DE">
        <w:rPr>
          <w:bCs/>
          <w:sz w:val="24"/>
          <w:szCs w:val="24"/>
          <w:lang w:val="uk-UA"/>
        </w:rPr>
        <w:t>З</w:t>
      </w:r>
      <w:r w:rsidRPr="007366DE">
        <w:rPr>
          <w:bCs/>
          <w:sz w:val="24"/>
          <w:szCs w:val="24"/>
        </w:rPr>
        <w:t>МІСТ</w:t>
      </w:r>
    </w:p>
    <w:p w:rsidR="00811477" w:rsidRPr="007366DE" w:rsidRDefault="00811477" w:rsidP="00F40B5F">
      <w:pPr>
        <w:tabs>
          <w:tab w:val="left" w:pos="915"/>
          <w:tab w:val="center" w:pos="4710"/>
        </w:tabs>
        <w:jc w:val="center"/>
        <w:rPr>
          <w:bCs/>
          <w:sz w:val="24"/>
          <w:szCs w:val="24"/>
        </w:rPr>
      </w:pPr>
    </w:p>
    <w:p w:rsidR="00811477" w:rsidRPr="007366DE" w:rsidRDefault="00811477" w:rsidP="00F40B5F">
      <w:pPr>
        <w:pStyle w:val="10"/>
        <w:rPr>
          <w:rFonts w:ascii="Times New Roman" w:hAnsi="Times New Roman"/>
          <w:sz w:val="24"/>
          <w:szCs w:val="24"/>
          <w:lang w:val="uk-UA"/>
        </w:rPr>
      </w:pPr>
    </w:p>
    <w:p w:rsidR="00811477" w:rsidRPr="007366DE" w:rsidRDefault="000D4BDC" w:rsidP="00F40B5F">
      <w:pPr>
        <w:pStyle w:val="10"/>
        <w:rPr>
          <w:rFonts w:ascii="Times New Roman" w:hAnsi="Times New Roman"/>
          <w:sz w:val="24"/>
          <w:szCs w:val="24"/>
          <w:lang w:val="uk-UA"/>
        </w:rPr>
      </w:pPr>
      <w:r w:rsidRPr="007366DE">
        <w:rPr>
          <w:rFonts w:ascii="Times New Roman" w:hAnsi="Times New Roman"/>
          <w:sz w:val="24"/>
          <w:szCs w:val="24"/>
          <w:lang w:val="uk-UA"/>
        </w:rPr>
        <w:t>1.</w:t>
      </w:r>
      <w:r w:rsidR="00322454" w:rsidRPr="007366D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11477" w:rsidRPr="007366DE">
        <w:rPr>
          <w:rFonts w:ascii="Times New Roman" w:hAnsi="Times New Roman"/>
          <w:sz w:val="24"/>
          <w:szCs w:val="24"/>
          <w:lang w:val="uk-UA"/>
        </w:rPr>
        <w:t>Паспорт Програми</w:t>
      </w:r>
      <w:r w:rsidR="00285E4F">
        <w:rPr>
          <w:rFonts w:ascii="Times New Roman" w:hAnsi="Times New Roman"/>
          <w:sz w:val="24"/>
          <w:szCs w:val="24"/>
          <w:lang w:val="uk-UA"/>
        </w:rPr>
        <w:t>.</w:t>
      </w:r>
    </w:p>
    <w:p w:rsidR="00811477" w:rsidRPr="007366DE" w:rsidRDefault="00322454" w:rsidP="00F40B5F">
      <w:pPr>
        <w:jc w:val="both"/>
        <w:rPr>
          <w:sz w:val="24"/>
          <w:szCs w:val="24"/>
          <w:lang w:val="uk-UA" w:eastAsia="ru-RU"/>
        </w:rPr>
      </w:pPr>
      <w:r w:rsidRPr="007366DE">
        <w:rPr>
          <w:sz w:val="24"/>
          <w:szCs w:val="24"/>
          <w:lang w:val="uk-UA" w:eastAsia="ru-RU"/>
        </w:rPr>
        <w:t>2. Загальні положення</w:t>
      </w:r>
      <w:r w:rsidR="00285E4F">
        <w:rPr>
          <w:sz w:val="24"/>
          <w:szCs w:val="24"/>
          <w:lang w:val="uk-UA" w:eastAsia="ru-RU"/>
        </w:rPr>
        <w:t>.</w:t>
      </w:r>
    </w:p>
    <w:p w:rsidR="00322454" w:rsidRPr="007366DE" w:rsidRDefault="00322454" w:rsidP="00F40B5F">
      <w:pPr>
        <w:jc w:val="both"/>
        <w:rPr>
          <w:sz w:val="24"/>
          <w:szCs w:val="24"/>
          <w:lang w:val="uk-UA" w:eastAsia="ru-RU"/>
        </w:rPr>
      </w:pPr>
      <w:r w:rsidRPr="007366DE">
        <w:rPr>
          <w:sz w:val="24"/>
          <w:szCs w:val="24"/>
          <w:lang w:val="uk-UA" w:eastAsia="ru-RU"/>
        </w:rPr>
        <w:t>3. Проблеми, на розв’язання яких спрямована Програма</w:t>
      </w:r>
      <w:r w:rsidR="00285E4F">
        <w:rPr>
          <w:sz w:val="24"/>
          <w:szCs w:val="24"/>
          <w:lang w:val="uk-UA" w:eastAsia="ru-RU"/>
        </w:rPr>
        <w:t>.</w:t>
      </w:r>
    </w:p>
    <w:p w:rsidR="00322454" w:rsidRPr="007366DE" w:rsidRDefault="00EF5649" w:rsidP="00EF5649">
      <w:pPr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4</w:t>
      </w:r>
      <w:r w:rsidR="00322454" w:rsidRPr="007366DE">
        <w:rPr>
          <w:sz w:val="24"/>
          <w:szCs w:val="24"/>
          <w:lang w:val="uk-UA"/>
        </w:rPr>
        <w:t>.</w:t>
      </w:r>
      <w:r w:rsidRPr="007366DE">
        <w:rPr>
          <w:sz w:val="24"/>
          <w:szCs w:val="24"/>
          <w:lang w:val="uk-UA"/>
        </w:rPr>
        <w:t xml:space="preserve"> </w:t>
      </w:r>
      <w:r w:rsidR="00322454" w:rsidRPr="007366DE">
        <w:rPr>
          <w:sz w:val="24"/>
          <w:szCs w:val="24"/>
          <w:lang w:val="uk-UA"/>
        </w:rPr>
        <w:t>Мета Програми.</w:t>
      </w:r>
    </w:p>
    <w:p w:rsidR="00EF5649" w:rsidRPr="007366DE" w:rsidRDefault="00EF5649" w:rsidP="00EF5649">
      <w:pPr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5. Джерела та обсяги фінансування Програми.</w:t>
      </w:r>
    </w:p>
    <w:p w:rsidR="00811477" w:rsidRPr="007366DE" w:rsidRDefault="00503B46" w:rsidP="00F40B5F">
      <w:pPr>
        <w:jc w:val="both"/>
        <w:rPr>
          <w:sz w:val="24"/>
          <w:szCs w:val="24"/>
          <w:lang w:val="uk-UA" w:eastAsia="ru-RU"/>
        </w:rPr>
      </w:pPr>
      <w:r w:rsidRPr="007366DE">
        <w:rPr>
          <w:sz w:val="24"/>
          <w:szCs w:val="24"/>
          <w:lang w:val="uk-UA" w:eastAsia="ru-RU"/>
        </w:rPr>
        <w:t>6. Очіку</w:t>
      </w:r>
      <w:r w:rsidR="00771398" w:rsidRPr="007366DE">
        <w:rPr>
          <w:sz w:val="24"/>
          <w:szCs w:val="24"/>
          <w:lang w:val="uk-UA" w:eastAsia="ru-RU"/>
        </w:rPr>
        <w:t>вані результати від реалізації П</w:t>
      </w:r>
      <w:r w:rsidRPr="007366DE">
        <w:rPr>
          <w:sz w:val="24"/>
          <w:szCs w:val="24"/>
          <w:lang w:val="uk-UA" w:eastAsia="ru-RU"/>
        </w:rPr>
        <w:t>рограми.</w:t>
      </w:r>
    </w:p>
    <w:p w:rsidR="00771398" w:rsidRPr="007366DE" w:rsidRDefault="00771398" w:rsidP="00F40B5F">
      <w:pPr>
        <w:jc w:val="both"/>
        <w:rPr>
          <w:sz w:val="24"/>
          <w:szCs w:val="24"/>
          <w:lang w:val="uk-UA" w:eastAsia="ru-RU"/>
        </w:rPr>
      </w:pPr>
      <w:r w:rsidRPr="007366DE">
        <w:rPr>
          <w:sz w:val="24"/>
          <w:szCs w:val="24"/>
          <w:lang w:val="uk-UA" w:eastAsia="ru-RU"/>
        </w:rPr>
        <w:t>7. Координація і контроль за виконанням Програми.</w:t>
      </w:r>
    </w:p>
    <w:p w:rsidR="00771398" w:rsidRPr="007366DE" w:rsidRDefault="00771398" w:rsidP="00F40B5F">
      <w:pPr>
        <w:jc w:val="both"/>
        <w:rPr>
          <w:sz w:val="24"/>
          <w:szCs w:val="24"/>
          <w:lang w:val="uk-UA" w:eastAsia="ru-RU"/>
        </w:rPr>
      </w:pPr>
      <w:r w:rsidRPr="007366DE">
        <w:rPr>
          <w:sz w:val="24"/>
          <w:szCs w:val="24"/>
          <w:lang w:val="uk-UA" w:eastAsia="ru-RU"/>
        </w:rPr>
        <w:t xml:space="preserve">8. </w:t>
      </w:r>
      <w:r w:rsidRPr="007366DE">
        <w:rPr>
          <w:sz w:val="24"/>
          <w:szCs w:val="24"/>
          <w:lang w:val="uk-UA"/>
        </w:rPr>
        <w:t xml:space="preserve">Заходи Програми щодо надання соціальних послуг населенню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територіальної громади на 2022-2024 роки</w:t>
      </w:r>
      <w:r w:rsidR="00285E4F">
        <w:rPr>
          <w:sz w:val="24"/>
          <w:szCs w:val="24"/>
          <w:lang w:val="uk-UA"/>
        </w:rPr>
        <w:t>.</w:t>
      </w: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jc w:val="both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811477" w:rsidRPr="007366DE" w:rsidRDefault="00811477" w:rsidP="00F40B5F">
      <w:pPr>
        <w:ind w:firstLine="709"/>
        <w:rPr>
          <w:sz w:val="24"/>
          <w:szCs w:val="24"/>
          <w:lang w:eastAsia="ru-RU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7366DE" w:rsidRPr="007366DE" w:rsidRDefault="007366DE" w:rsidP="00F40B5F">
      <w:pPr>
        <w:ind w:left="708"/>
        <w:jc w:val="center"/>
        <w:rPr>
          <w:sz w:val="24"/>
          <w:szCs w:val="24"/>
          <w:lang w:val="uk-UA"/>
        </w:rPr>
      </w:pPr>
    </w:p>
    <w:p w:rsidR="00322454" w:rsidRPr="007366DE" w:rsidRDefault="00322454" w:rsidP="00F40B5F">
      <w:pPr>
        <w:ind w:left="708"/>
        <w:jc w:val="center"/>
        <w:rPr>
          <w:sz w:val="24"/>
          <w:szCs w:val="24"/>
          <w:lang w:val="uk-UA"/>
        </w:rPr>
      </w:pPr>
    </w:p>
    <w:p w:rsidR="00811477" w:rsidRPr="007366DE" w:rsidRDefault="00322454" w:rsidP="00EF5649">
      <w:pPr>
        <w:jc w:val="center"/>
        <w:rPr>
          <w:b/>
          <w:sz w:val="24"/>
          <w:szCs w:val="24"/>
          <w:lang w:val="uk-UA"/>
        </w:rPr>
      </w:pPr>
      <w:r w:rsidRPr="007366DE">
        <w:rPr>
          <w:b/>
          <w:sz w:val="24"/>
          <w:szCs w:val="24"/>
          <w:lang w:val="uk-UA"/>
        </w:rPr>
        <w:lastRenderedPageBreak/>
        <w:t>1.</w:t>
      </w:r>
      <w:r w:rsidR="00811477" w:rsidRPr="007366DE">
        <w:rPr>
          <w:b/>
          <w:sz w:val="24"/>
          <w:szCs w:val="24"/>
          <w:lang w:val="uk-UA"/>
        </w:rPr>
        <w:t>Паспорт</w:t>
      </w:r>
    </w:p>
    <w:p w:rsidR="00811477" w:rsidRPr="007366DE" w:rsidRDefault="00811477" w:rsidP="00FD22A6">
      <w:pPr>
        <w:jc w:val="center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Програми надання соціальних послуг </w:t>
      </w:r>
    </w:p>
    <w:p w:rsidR="00811477" w:rsidRPr="007366DE" w:rsidRDefault="00811477" w:rsidP="00FD22A6">
      <w:pPr>
        <w:jc w:val="center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населенню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територіальної громади </w:t>
      </w:r>
    </w:p>
    <w:p w:rsidR="00811477" w:rsidRPr="007366DE" w:rsidRDefault="00811477" w:rsidP="00FD22A6">
      <w:pPr>
        <w:jc w:val="center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на 2022-2024 роки</w:t>
      </w:r>
    </w:p>
    <w:p w:rsidR="00811477" w:rsidRPr="007366DE" w:rsidRDefault="00811477" w:rsidP="00F40B5F">
      <w:pPr>
        <w:tabs>
          <w:tab w:val="right" w:leader="dot" w:pos="9356"/>
        </w:tabs>
        <w:ind w:firstLine="709"/>
        <w:jc w:val="center"/>
        <w:rPr>
          <w:sz w:val="24"/>
          <w:szCs w:val="24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503"/>
      </w:tblGrid>
      <w:tr w:rsidR="00811477" w:rsidRPr="007366DE" w:rsidTr="00F40B5F">
        <w:trPr>
          <w:trHeight w:val="848"/>
        </w:trPr>
        <w:tc>
          <w:tcPr>
            <w:tcW w:w="3369" w:type="dxa"/>
          </w:tcPr>
          <w:p w:rsidR="00811477" w:rsidRPr="007366DE" w:rsidRDefault="00811477" w:rsidP="00F40B5F">
            <w:pPr>
              <w:spacing w:before="100" w:beforeAutospacing="1" w:after="100" w:afterAutospacing="1"/>
              <w:rPr>
                <w:bCs/>
                <w:sz w:val="24"/>
                <w:szCs w:val="24"/>
                <w:lang w:val="uk-UA"/>
              </w:rPr>
            </w:pPr>
            <w:r w:rsidRPr="007366DE">
              <w:rPr>
                <w:bCs/>
                <w:sz w:val="24"/>
                <w:szCs w:val="24"/>
                <w:lang w:val="uk-UA" w:eastAsia="ru-RU"/>
              </w:rPr>
              <w:t>Розробник Програми</w:t>
            </w:r>
          </w:p>
        </w:tc>
        <w:tc>
          <w:tcPr>
            <w:tcW w:w="6503" w:type="dxa"/>
          </w:tcPr>
          <w:p w:rsidR="00811477" w:rsidRPr="007366DE" w:rsidRDefault="000D4BDC" w:rsidP="00F40B5F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7366DE">
              <w:rPr>
                <w:sz w:val="24"/>
                <w:szCs w:val="24"/>
                <w:lang w:val="uk-UA"/>
              </w:rPr>
              <w:t>Зміївська</w:t>
            </w:r>
            <w:proofErr w:type="spellEnd"/>
            <w:r w:rsidRPr="007366DE">
              <w:rPr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811477" w:rsidRPr="007366DE" w:rsidTr="00F40B5F">
        <w:trPr>
          <w:trHeight w:val="1050"/>
        </w:trPr>
        <w:tc>
          <w:tcPr>
            <w:tcW w:w="3369" w:type="dxa"/>
          </w:tcPr>
          <w:p w:rsidR="00811477" w:rsidRPr="007366DE" w:rsidRDefault="00811477" w:rsidP="00F40B5F">
            <w:pPr>
              <w:rPr>
                <w:bCs/>
                <w:sz w:val="24"/>
                <w:szCs w:val="24"/>
                <w:lang w:val="uk-UA"/>
              </w:rPr>
            </w:pPr>
            <w:r w:rsidRPr="007366DE">
              <w:rPr>
                <w:bCs/>
                <w:sz w:val="24"/>
                <w:szCs w:val="24"/>
                <w:lang w:val="uk-UA"/>
              </w:rPr>
              <w:t>Підстава для розроблення</w:t>
            </w:r>
          </w:p>
        </w:tc>
        <w:tc>
          <w:tcPr>
            <w:tcW w:w="6503" w:type="dxa"/>
          </w:tcPr>
          <w:p w:rsidR="00811477" w:rsidRPr="007366DE" w:rsidRDefault="00811477" w:rsidP="00FD22A6">
            <w:pPr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>Закон України «Про соціальні послуги» № 2671-</w:t>
            </w:r>
            <w:r w:rsidRPr="007366DE">
              <w:rPr>
                <w:sz w:val="24"/>
                <w:szCs w:val="24"/>
                <w:lang w:val="en-US"/>
              </w:rPr>
              <w:t>VIII</w:t>
            </w:r>
            <w:r w:rsidRPr="007366DE">
              <w:rPr>
                <w:sz w:val="24"/>
                <w:szCs w:val="24"/>
                <w:lang w:val="uk-UA"/>
              </w:rPr>
              <w:t xml:space="preserve"> від 17.01.2019р.</w:t>
            </w:r>
          </w:p>
          <w:p w:rsidR="000D4BDC" w:rsidRPr="007366DE" w:rsidRDefault="000D4BDC" w:rsidP="00FD22A6">
            <w:pPr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>Постанова Кабінету Міністрів України «Про організацію надання соціальних послуг» (зі зміна</w:t>
            </w:r>
            <w:r w:rsidR="007366DE">
              <w:rPr>
                <w:sz w:val="24"/>
                <w:szCs w:val="24"/>
                <w:lang w:val="uk-UA"/>
              </w:rPr>
              <w:t>м</w:t>
            </w:r>
            <w:r w:rsidRPr="007366DE">
              <w:rPr>
                <w:sz w:val="24"/>
                <w:szCs w:val="24"/>
                <w:lang w:val="uk-UA"/>
              </w:rPr>
              <w:t>и) від 01.06.2020р. № 587</w:t>
            </w:r>
          </w:p>
        </w:tc>
      </w:tr>
      <w:tr w:rsidR="000D4BDC" w:rsidRPr="00D92F89" w:rsidTr="00F40B5F">
        <w:trPr>
          <w:trHeight w:val="1050"/>
        </w:trPr>
        <w:tc>
          <w:tcPr>
            <w:tcW w:w="3369" w:type="dxa"/>
          </w:tcPr>
          <w:p w:rsidR="000D4BDC" w:rsidRPr="007366DE" w:rsidRDefault="000D4BDC" w:rsidP="00F40B5F">
            <w:pPr>
              <w:rPr>
                <w:bCs/>
                <w:sz w:val="24"/>
                <w:szCs w:val="24"/>
                <w:lang w:val="uk-UA"/>
              </w:rPr>
            </w:pPr>
            <w:r w:rsidRPr="007366DE">
              <w:rPr>
                <w:bCs/>
                <w:sz w:val="24"/>
                <w:szCs w:val="24"/>
                <w:lang w:val="uk-UA"/>
              </w:rPr>
              <w:t>Відповідальні виконавці Програми</w:t>
            </w:r>
          </w:p>
        </w:tc>
        <w:tc>
          <w:tcPr>
            <w:tcW w:w="6503" w:type="dxa"/>
          </w:tcPr>
          <w:p w:rsidR="000D4BDC" w:rsidRPr="007366DE" w:rsidRDefault="000D4BDC" w:rsidP="00FD22A6">
            <w:pPr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 w:rsidRPr="007366DE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lang w:val="uk-UA"/>
              </w:rPr>
              <w:t xml:space="preserve"> міської ради, 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lang w:val="uk-UA"/>
              </w:rPr>
              <w:t xml:space="preserve"> міської ради</w:t>
            </w:r>
          </w:p>
          <w:p w:rsidR="000D4BDC" w:rsidRPr="007366DE" w:rsidRDefault="000D4BDC" w:rsidP="00FD22A6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0D4BDC" w:rsidRPr="007366DE" w:rsidTr="00F40B5F">
        <w:trPr>
          <w:trHeight w:val="1050"/>
        </w:trPr>
        <w:tc>
          <w:tcPr>
            <w:tcW w:w="3369" w:type="dxa"/>
          </w:tcPr>
          <w:p w:rsidR="000D4BDC" w:rsidRPr="007366DE" w:rsidRDefault="000D4BDC" w:rsidP="00F40B5F">
            <w:pPr>
              <w:rPr>
                <w:bCs/>
                <w:sz w:val="24"/>
                <w:szCs w:val="24"/>
                <w:lang w:val="uk-UA"/>
              </w:rPr>
            </w:pPr>
            <w:r w:rsidRPr="007366DE">
              <w:rPr>
                <w:bCs/>
                <w:sz w:val="24"/>
                <w:szCs w:val="24"/>
                <w:lang w:val="uk-UA"/>
              </w:rPr>
              <w:t>Термін реалізації Програми</w:t>
            </w:r>
          </w:p>
        </w:tc>
        <w:tc>
          <w:tcPr>
            <w:tcW w:w="6503" w:type="dxa"/>
          </w:tcPr>
          <w:p w:rsidR="000D4BDC" w:rsidRPr="007366DE" w:rsidRDefault="000D4BDC" w:rsidP="00FD22A6">
            <w:pPr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>2022-2024</w:t>
            </w:r>
            <w:r w:rsidRPr="007366DE">
              <w:rPr>
                <w:sz w:val="24"/>
                <w:szCs w:val="24"/>
                <w:lang w:val="en-US"/>
              </w:rPr>
              <w:t xml:space="preserve"> </w:t>
            </w:r>
            <w:r w:rsidRPr="007366DE">
              <w:rPr>
                <w:sz w:val="24"/>
                <w:szCs w:val="24"/>
                <w:lang w:val="uk-UA"/>
              </w:rPr>
              <w:t>роки</w:t>
            </w:r>
          </w:p>
        </w:tc>
      </w:tr>
      <w:tr w:rsidR="000D4BDC" w:rsidRPr="007366DE" w:rsidTr="00F40B5F">
        <w:trPr>
          <w:trHeight w:val="848"/>
        </w:trPr>
        <w:tc>
          <w:tcPr>
            <w:tcW w:w="3369" w:type="dxa"/>
          </w:tcPr>
          <w:p w:rsidR="000D4BDC" w:rsidRPr="007366DE" w:rsidRDefault="000D4BDC" w:rsidP="00F40B5F">
            <w:pPr>
              <w:spacing w:before="100" w:beforeAutospacing="1" w:after="100" w:afterAutospacing="1"/>
              <w:rPr>
                <w:bCs/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503" w:type="dxa"/>
          </w:tcPr>
          <w:p w:rsidR="000D4BDC" w:rsidRPr="007366DE" w:rsidRDefault="000D4BDC" w:rsidP="00FD22A6">
            <w:pPr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>Міський бюджет, інші джерела, не заборонені чинним законодавством</w:t>
            </w:r>
          </w:p>
        </w:tc>
      </w:tr>
      <w:tr w:rsidR="000D4BDC" w:rsidRPr="007366DE" w:rsidTr="00F40B5F">
        <w:trPr>
          <w:trHeight w:val="848"/>
        </w:trPr>
        <w:tc>
          <w:tcPr>
            <w:tcW w:w="3369" w:type="dxa"/>
          </w:tcPr>
          <w:p w:rsidR="000D4BDC" w:rsidRPr="007366DE" w:rsidRDefault="000D4BDC" w:rsidP="00F40B5F">
            <w:pPr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6503" w:type="dxa"/>
          </w:tcPr>
          <w:p w:rsidR="000D4BDC" w:rsidRPr="007366DE" w:rsidRDefault="000D4BDC" w:rsidP="00F40B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2022 р.- </w:t>
            </w:r>
            <w:r w:rsidR="00353B21" w:rsidRPr="00353B21">
              <w:rPr>
                <w:rFonts w:ascii="Times New Roman" w:hAnsi="Times New Roman"/>
                <w:sz w:val="24"/>
                <w:szCs w:val="24"/>
              </w:rPr>
              <w:t>694000,00</w:t>
            </w:r>
            <w:r w:rsidR="00353B21" w:rsidRPr="002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6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D4BDC" w:rsidRPr="007366DE" w:rsidRDefault="000D4BDC" w:rsidP="00B25A3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2023 р.- </w:t>
            </w:r>
            <w:r w:rsidR="00353B21" w:rsidRPr="00353B21">
              <w:rPr>
                <w:rFonts w:ascii="Times New Roman" w:hAnsi="Times New Roman"/>
                <w:sz w:val="24"/>
                <w:szCs w:val="24"/>
              </w:rPr>
              <w:t>757000,00</w:t>
            </w:r>
            <w:r w:rsidR="00353B21" w:rsidRPr="002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6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D4BDC" w:rsidRPr="007366DE" w:rsidRDefault="000D4BDC" w:rsidP="00B25A35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66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2024 р.- </w:t>
            </w:r>
            <w:r w:rsidR="00353B21" w:rsidRPr="00353B21">
              <w:rPr>
                <w:rFonts w:ascii="Times New Roman" w:hAnsi="Times New Roman"/>
                <w:sz w:val="24"/>
                <w:szCs w:val="24"/>
              </w:rPr>
              <w:t>821000,00</w:t>
            </w:r>
            <w:r w:rsidR="00353B21" w:rsidRPr="002F18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6DE">
              <w:rPr>
                <w:rFonts w:ascii="Times New Roman" w:hAnsi="Times New Roman"/>
                <w:sz w:val="24"/>
                <w:szCs w:val="24"/>
                <w:lang w:val="uk-UA"/>
              </w:rPr>
              <w:t>грн.</w:t>
            </w:r>
          </w:p>
          <w:p w:rsidR="000D4BDC" w:rsidRPr="007366DE" w:rsidRDefault="000D4BDC" w:rsidP="00F40B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BDC" w:rsidRPr="007366DE" w:rsidRDefault="000D4BDC" w:rsidP="00F40B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BDC" w:rsidRPr="007366DE" w:rsidRDefault="000D4BDC" w:rsidP="00F40B5F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D4BDC" w:rsidRPr="007366DE" w:rsidRDefault="000D4BDC" w:rsidP="00F40B5F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Default="00811477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Default="007366DE">
      <w:pPr>
        <w:rPr>
          <w:sz w:val="24"/>
          <w:szCs w:val="24"/>
          <w:lang w:val="uk-UA"/>
        </w:rPr>
      </w:pPr>
    </w:p>
    <w:p w:rsidR="007366DE" w:rsidRPr="007366DE" w:rsidRDefault="007366DE">
      <w:pPr>
        <w:rPr>
          <w:sz w:val="24"/>
          <w:szCs w:val="24"/>
          <w:lang w:val="uk-UA"/>
        </w:rPr>
      </w:pP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Default="00811477">
      <w:pPr>
        <w:rPr>
          <w:sz w:val="24"/>
          <w:szCs w:val="24"/>
          <w:lang w:val="uk-UA"/>
        </w:rPr>
      </w:pPr>
    </w:p>
    <w:p w:rsidR="002F18B4" w:rsidRPr="007366DE" w:rsidRDefault="002F18B4">
      <w:pPr>
        <w:rPr>
          <w:sz w:val="24"/>
          <w:szCs w:val="24"/>
          <w:lang w:val="uk-UA"/>
        </w:rPr>
      </w:pPr>
    </w:p>
    <w:p w:rsidR="00811477" w:rsidRPr="002F18B4" w:rsidRDefault="00811477" w:rsidP="002F18B4">
      <w:pPr>
        <w:pStyle w:val="a7"/>
        <w:numPr>
          <w:ilvl w:val="0"/>
          <w:numId w:val="1"/>
        </w:numPr>
        <w:tabs>
          <w:tab w:val="clear" w:pos="5820"/>
        </w:tabs>
        <w:ind w:left="0" w:firstLine="0"/>
        <w:jc w:val="center"/>
        <w:rPr>
          <w:b/>
          <w:sz w:val="24"/>
          <w:szCs w:val="24"/>
          <w:lang w:val="uk-UA"/>
        </w:rPr>
      </w:pPr>
      <w:r w:rsidRPr="002F18B4">
        <w:rPr>
          <w:b/>
          <w:sz w:val="24"/>
          <w:szCs w:val="24"/>
          <w:lang w:val="uk-UA"/>
        </w:rPr>
        <w:lastRenderedPageBreak/>
        <w:t>Загальні положення.</w:t>
      </w:r>
    </w:p>
    <w:p w:rsidR="00811477" w:rsidRPr="007366DE" w:rsidRDefault="00811477">
      <w:pPr>
        <w:rPr>
          <w:sz w:val="24"/>
          <w:szCs w:val="24"/>
          <w:lang w:val="uk-UA"/>
        </w:rPr>
      </w:pPr>
    </w:p>
    <w:p w:rsidR="00811477" w:rsidRPr="007366DE" w:rsidRDefault="00811477" w:rsidP="00B010EC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Програма надання соціальних послуг населенню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територіальної громади на 2022-2024 роки</w:t>
      </w:r>
      <w:r w:rsidR="007366DE">
        <w:rPr>
          <w:sz w:val="24"/>
          <w:szCs w:val="24"/>
          <w:lang w:val="uk-UA"/>
        </w:rPr>
        <w:t xml:space="preserve"> (далі – Програма)</w:t>
      </w:r>
      <w:r w:rsidRPr="007366DE">
        <w:rPr>
          <w:sz w:val="24"/>
          <w:szCs w:val="24"/>
          <w:lang w:val="uk-UA"/>
        </w:rPr>
        <w:t xml:space="preserve"> розроблена відповідно до Ко</w:t>
      </w:r>
      <w:r w:rsidRPr="007366DE">
        <w:rPr>
          <w:sz w:val="24"/>
          <w:szCs w:val="24"/>
        </w:rPr>
        <w:t>н</w:t>
      </w:r>
      <w:proofErr w:type="spellStart"/>
      <w:r w:rsidRPr="007366DE">
        <w:rPr>
          <w:sz w:val="24"/>
          <w:szCs w:val="24"/>
          <w:lang w:val="uk-UA"/>
        </w:rPr>
        <w:t>ституції</w:t>
      </w:r>
      <w:proofErr w:type="spellEnd"/>
      <w:r w:rsidRPr="007366DE">
        <w:rPr>
          <w:sz w:val="24"/>
          <w:szCs w:val="24"/>
          <w:lang w:val="uk-UA"/>
        </w:rPr>
        <w:t xml:space="preserve"> України, Законів України «Про місцеве самоврядування в Україні» та «Про соціальні послуги». Одним з пріоритетних напрямків соціальної політики є підвищення ефективності програм соціального захисту населення громадян і, перш за все, кожної окремої людин</w:t>
      </w:r>
      <w:r w:rsidR="009420C3">
        <w:rPr>
          <w:sz w:val="24"/>
          <w:szCs w:val="24"/>
          <w:lang w:val="uk-UA"/>
        </w:rPr>
        <w:t>и. На сучасному етапі розвитку у</w:t>
      </w:r>
      <w:r w:rsidRPr="007366DE">
        <w:rPr>
          <w:sz w:val="24"/>
          <w:szCs w:val="24"/>
          <w:lang w:val="uk-UA"/>
        </w:rPr>
        <w:t>країнського суспільства особливого значення набувають завдання підвищення добробуту населення, заохочення його прагнення до соціального прогресу. Вирішення цих завдань неможливе без реалізації програм соціальної підтримки населення, у тому числі надання соціальних послуг.</w:t>
      </w:r>
    </w:p>
    <w:p w:rsidR="00811477" w:rsidRPr="007366DE" w:rsidRDefault="00811477" w:rsidP="00B010EC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7366DE">
        <w:rPr>
          <w:sz w:val="24"/>
          <w:szCs w:val="24"/>
          <w:lang w:val="uk-UA"/>
        </w:rPr>
        <w:t>Система надання соціальних послуг – це правова основа, п</w:t>
      </w:r>
      <w:proofErr w:type="spellStart"/>
      <w:r w:rsidRPr="007366DE">
        <w:rPr>
          <w:sz w:val="24"/>
          <w:szCs w:val="24"/>
          <w:shd w:val="clear" w:color="auto" w:fill="FFFFFF"/>
        </w:rPr>
        <w:t>ринципи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366DE">
        <w:rPr>
          <w:sz w:val="24"/>
          <w:szCs w:val="24"/>
          <w:shd w:val="clear" w:color="auto" w:fill="FFFFFF"/>
        </w:rPr>
        <w:t>способи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і </w:t>
      </w:r>
      <w:proofErr w:type="spellStart"/>
      <w:r w:rsidRPr="007366DE">
        <w:rPr>
          <w:sz w:val="24"/>
          <w:szCs w:val="24"/>
          <w:shd w:val="clear" w:color="auto" w:fill="FFFFFF"/>
        </w:rPr>
        <w:t>форми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надання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соціальних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послуг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366DE">
        <w:rPr>
          <w:sz w:val="24"/>
          <w:szCs w:val="24"/>
          <w:shd w:val="clear" w:color="auto" w:fill="FFFFFF"/>
        </w:rPr>
        <w:t>сукупність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суб’єктів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7366DE">
        <w:rPr>
          <w:sz w:val="24"/>
          <w:szCs w:val="24"/>
          <w:shd w:val="clear" w:color="auto" w:fill="FFFFFF"/>
        </w:rPr>
        <w:t>що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взаємодіють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на </w:t>
      </w:r>
      <w:proofErr w:type="spellStart"/>
      <w:r w:rsidRPr="007366DE">
        <w:rPr>
          <w:sz w:val="24"/>
          <w:szCs w:val="24"/>
          <w:shd w:val="clear" w:color="auto" w:fill="FFFFFF"/>
        </w:rPr>
        <w:t>всіх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етапах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організації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надання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соціальних</w:t>
      </w:r>
      <w:proofErr w:type="spellEnd"/>
      <w:r w:rsidRPr="007366DE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</w:rPr>
        <w:t>послуг</w:t>
      </w:r>
      <w:proofErr w:type="spellEnd"/>
      <w:r w:rsidRPr="007366DE">
        <w:rPr>
          <w:sz w:val="24"/>
          <w:szCs w:val="24"/>
          <w:shd w:val="clear" w:color="auto" w:fill="FFFFFF"/>
        </w:rPr>
        <w:t>.</w:t>
      </w:r>
      <w:r w:rsidRPr="007366DE">
        <w:rPr>
          <w:sz w:val="24"/>
          <w:szCs w:val="24"/>
          <w:shd w:val="clear" w:color="auto" w:fill="FFFFFF"/>
          <w:lang w:val="uk-UA"/>
        </w:rPr>
        <w:t xml:space="preserve"> Задоволення потреб соціальними послугами людей є одним із ключових завдань діяльності соціальної сфери.</w:t>
      </w:r>
    </w:p>
    <w:p w:rsidR="00811477" w:rsidRPr="007366DE" w:rsidRDefault="00811477" w:rsidP="002C682C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7366DE">
        <w:rPr>
          <w:sz w:val="24"/>
          <w:szCs w:val="24"/>
          <w:shd w:val="clear" w:color="auto" w:fill="FFFFFF"/>
          <w:lang w:val="uk-UA"/>
        </w:rPr>
        <w:t xml:space="preserve">В результаті впровадження адміністративно-територіальної реформи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Зміївська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територіальна громада утворена Розпорядженням Кабінету Міністрів України від 12 червня 2020 року № 725 </w:t>
      </w:r>
      <w:hyperlink r:id="rId6" w:history="1"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«Про визначення адміністративних центрів та затвердження територій територіальних громад Харківської області»</w:t>
        </w:r>
      </w:hyperlink>
      <w:r w:rsidRPr="007366DE">
        <w:rPr>
          <w:sz w:val="24"/>
          <w:szCs w:val="24"/>
          <w:shd w:val="clear" w:color="auto" w:fill="FFFFFF"/>
        </w:rPr>
        <w:t> </w:t>
      </w:r>
      <w:r w:rsidRPr="007366DE">
        <w:rPr>
          <w:sz w:val="24"/>
          <w:szCs w:val="24"/>
          <w:shd w:val="clear" w:color="auto" w:fill="FFFFFF"/>
          <w:lang w:val="uk-UA"/>
        </w:rPr>
        <w:t>шляхом об'єднання 10 рад:</w:t>
      </w:r>
      <w:r w:rsidRPr="007366DE">
        <w:rPr>
          <w:sz w:val="24"/>
          <w:szCs w:val="24"/>
          <w:shd w:val="clear" w:color="auto" w:fill="FFFFFF"/>
        </w:rPr>
        <w:t> </w:t>
      </w:r>
      <w:r w:rsidRPr="007366DE">
        <w:rPr>
          <w:sz w:val="24"/>
          <w:szCs w:val="24"/>
          <w:shd w:val="clear" w:color="auto" w:fill="FFFFFF"/>
          <w:lang w:val="uk-UA"/>
        </w:rPr>
        <w:t xml:space="preserve"> </w:t>
      </w:r>
      <w:hyperlink r:id="rId7" w:history="1"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Зміївської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міської ради</w:t>
        </w:r>
      </w:hyperlink>
      <w:r w:rsidRPr="007366DE">
        <w:rPr>
          <w:sz w:val="24"/>
          <w:szCs w:val="24"/>
          <w:shd w:val="clear" w:color="auto" w:fill="FFFFFF"/>
          <w:lang w:val="uk-UA"/>
        </w:rPr>
        <w:t>,</w:t>
      </w:r>
      <w:r w:rsidRPr="007366DE">
        <w:rPr>
          <w:sz w:val="24"/>
          <w:szCs w:val="24"/>
          <w:shd w:val="clear" w:color="auto" w:fill="FFFFFF"/>
        </w:rPr>
        <w:t> </w:t>
      </w:r>
      <w:r w:rsidRPr="007366DE">
        <w:rPr>
          <w:sz w:val="24"/>
          <w:szCs w:val="24"/>
          <w:shd w:val="clear" w:color="auto" w:fill="FFFFFF"/>
          <w:lang w:val="uk-UA"/>
        </w:rPr>
        <w:t xml:space="preserve"> </w:t>
      </w:r>
      <w:hyperlink r:id="rId8" w:history="1"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Зідьківської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селищної ради та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Бірківської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, Борівської,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Великогомільшанської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,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Задонецької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,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Соколівської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,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Таранівської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,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Тимченківської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і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Чемужівської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сільських рад </w:t>
        </w:r>
        <w:proofErr w:type="spellStart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>Зміївського</w:t>
        </w:r>
        <w:proofErr w:type="spellEnd"/>
        <w:r w:rsidRPr="007366DE">
          <w:rPr>
            <w:rStyle w:val="a6"/>
            <w:color w:val="auto"/>
            <w:sz w:val="24"/>
            <w:szCs w:val="24"/>
            <w:u w:val="none"/>
            <w:shd w:val="clear" w:color="auto" w:fill="FFFFFF"/>
            <w:lang w:val="uk-UA"/>
          </w:rPr>
          <w:t xml:space="preserve"> району Харківської області.</w:t>
        </w:r>
      </w:hyperlink>
      <w:r w:rsidRPr="007366DE">
        <w:rPr>
          <w:sz w:val="24"/>
          <w:szCs w:val="24"/>
          <w:shd w:val="clear" w:color="auto" w:fill="FFFFFF"/>
        </w:rPr>
        <w:t> </w:t>
      </w:r>
      <w:r w:rsidRPr="007366DE">
        <w:rPr>
          <w:sz w:val="24"/>
          <w:szCs w:val="24"/>
          <w:shd w:val="clear" w:color="auto" w:fill="FFFFFF"/>
          <w:lang w:val="uk-UA"/>
        </w:rPr>
        <w:t>Після об</w:t>
      </w:r>
      <w:r w:rsidRPr="007366DE">
        <w:rPr>
          <w:sz w:val="24"/>
          <w:szCs w:val="24"/>
          <w:shd w:val="clear" w:color="auto" w:fill="FFFFFF"/>
        </w:rPr>
        <w:t>’</w:t>
      </w:r>
      <w:r w:rsidRPr="007366DE">
        <w:rPr>
          <w:sz w:val="24"/>
          <w:szCs w:val="24"/>
          <w:shd w:val="clear" w:color="auto" w:fill="FFFFFF"/>
          <w:lang w:val="uk-UA"/>
        </w:rPr>
        <w:t>єднання  громада отримала як розширені повноваження в сфері місцевого розвитку, так і додаткову відповідальність щодо забезпечення соціальної справедливості для всіх верств населення.</w:t>
      </w:r>
    </w:p>
    <w:p w:rsidR="00811477" w:rsidRPr="007366DE" w:rsidRDefault="00811477" w:rsidP="002C682C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7366DE">
        <w:rPr>
          <w:sz w:val="24"/>
          <w:szCs w:val="24"/>
          <w:shd w:val="clear" w:color="auto" w:fill="FFFFFF"/>
          <w:lang w:val="uk-UA"/>
        </w:rPr>
        <w:t xml:space="preserve">На території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громади проживає 41963 особи (станом на 2020 рік), з них значна кількість громадян які мають високий ризик потрапити або вже перебувають в складних життєвих обставинах та не можуть їх самостійно подолати.</w:t>
      </w:r>
    </w:p>
    <w:p w:rsidR="00811477" w:rsidRPr="007366DE" w:rsidRDefault="00811477" w:rsidP="002C682C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7366DE">
        <w:rPr>
          <w:sz w:val="24"/>
          <w:szCs w:val="24"/>
          <w:shd w:val="clear" w:color="auto" w:fill="FFFFFF"/>
          <w:lang w:val="uk-UA"/>
        </w:rPr>
        <w:t xml:space="preserve">У межах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територіальної громади в 202</w:t>
      </w:r>
      <w:r w:rsidR="00957E9C">
        <w:rPr>
          <w:sz w:val="24"/>
          <w:szCs w:val="24"/>
          <w:shd w:val="clear" w:color="auto" w:fill="FFFFFF"/>
          <w:lang w:val="uk-UA"/>
        </w:rPr>
        <w:t>1</w:t>
      </w:r>
      <w:r w:rsidRPr="007366DE">
        <w:rPr>
          <w:sz w:val="24"/>
          <w:szCs w:val="24"/>
          <w:shd w:val="clear" w:color="auto" w:fill="FFFFFF"/>
          <w:lang w:val="uk-UA"/>
        </w:rPr>
        <w:t xml:space="preserve"> році соціальні послуги населенню  надавали КУ «Територіальний центр соціального обслуговування (надання соціальних послуг)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міської ради Чугуївського району Харківської області та </w:t>
      </w:r>
      <w:r w:rsidR="00EF5649" w:rsidRPr="007366DE">
        <w:rPr>
          <w:sz w:val="24"/>
          <w:szCs w:val="24"/>
          <w:shd w:val="clear" w:color="auto" w:fill="FFFFFF"/>
          <w:lang w:val="uk-UA"/>
        </w:rPr>
        <w:t>К</w:t>
      </w:r>
      <w:r w:rsidR="000F41E2" w:rsidRPr="007366DE">
        <w:rPr>
          <w:sz w:val="24"/>
          <w:szCs w:val="24"/>
          <w:shd w:val="clear" w:color="auto" w:fill="FFFFFF"/>
          <w:lang w:val="uk-UA"/>
        </w:rPr>
        <w:t>З</w:t>
      </w:r>
      <w:r w:rsidR="00EF5649" w:rsidRPr="007366DE">
        <w:rPr>
          <w:sz w:val="24"/>
          <w:szCs w:val="24"/>
          <w:shd w:val="clear" w:color="auto" w:fill="FFFFFF"/>
          <w:lang w:val="uk-UA"/>
        </w:rPr>
        <w:t xml:space="preserve"> «</w:t>
      </w:r>
      <w:proofErr w:type="spellStart"/>
      <w:r w:rsidR="00EF5649" w:rsidRPr="007366DE">
        <w:rPr>
          <w:sz w:val="24"/>
          <w:szCs w:val="24"/>
          <w:shd w:val="clear" w:color="auto" w:fill="FFFFFF"/>
          <w:lang w:val="uk-UA"/>
        </w:rPr>
        <w:t>Зміївський</w:t>
      </w:r>
      <w:proofErr w:type="spellEnd"/>
      <w:r w:rsidR="00EF5649" w:rsidRPr="007366DE">
        <w:rPr>
          <w:sz w:val="24"/>
          <w:szCs w:val="24"/>
          <w:shd w:val="clear" w:color="auto" w:fill="FFFFFF"/>
          <w:lang w:val="uk-UA"/>
        </w:rPr>
        <w:t xml:space="preserve"> міський центр соціальних служб» </w:t>
      </w:r>
      <w:proofErr w:type="spellStart"/>
      <w:r w:rsidR="00EF5649" w:rsidRPr="007366DE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="00EF5649" w:rsidRPr="007366DE">
        <w:rPr>
          <w:sz w:val="24"/>
          <w:szCs w:val="24"/>
          <w:shd w:val="clear" w:color="auto" w:fill="FFFFFF"/>
          <w:lang w:val="uk-UA"/>
        </w:rPr>
        <w:t xml:space="preserve"> міської ради Чугуївського району Харківської області.</w:t>
      </w:r>
      <w:r w:rsidRPr="007366DE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811477" w:rsidRPr="007366DE" w:rsidRDefault="00811477" w:rsidP="002C682C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7366DE">
        <w:rPr>
          <w:sz w:val="24"/>
          <w:szCs w:val="24"/>
          <w:shd w:val="clear" w:color="auto" w:fill="FFFFFF"/>
          <w:lang w:val="uk-UA"/>
        </w:rPr>
        <w:t xml:space="preserve">КУ </w:t>
      </w:r>
      <w:r w:rsidR="000F41E2" w:rsidRPr="007366DE">
        <w:rPr>
          <w:sz w:val="24"/>
          <w:szCs w:val="24"/>
          <w:shd w:val="clear" w:color="auto" w:fill="FFFFFF"/>
          <w:lang w:val="uk-UA"/>
        </w:rPr>
        <w:t>«</w:t>
      </w:r>
      <w:r w:rsidRPr="007366DE">
        <w:rPr>
          <w:sz w:val="24"/>
          <w:szCs w:val="24"/>
          <w:shd w:val="clear" w:color="auto" w:fill="FFFFFF"/>
          <w:lang w:val="uk-UA"/>
        </w:rPr>
        <w:t>Територіальний центр соціального обслуговування (надання соціальних послуг)</w:t>
      </w:r>
      <w:r w:rsidR="000F41E2" w:rsidRPr="007366DE">
        <w:rPr>
          <w:sz w:val="24"/>
          <w:szCs w:val="24"/>
          <w:shd w:val="clear" w:color="auto" w:fill="FFFFFF"/>
          <w:lang w:val="uk-UA"/>
        </w:rPr>
        <w:t>»</w:t>
      </w:r>
      <w:r w:rsidRPr="007366DE"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міської ради обслуговує одиноких непрацездатних громадян у </w:t>
      </w:r>
      <w:r w:rsidRPr="005B20CB">
        <w:rPr>
          <w:sz w:val="24"/>
          <w:szCs w:val="24"/>
          <w:shd w:val="clear" w:color="auto" w:fill="FFFFFF"/>
          <w:lang w:val="uk-UA"/>
        </w:rPr>
        <w:t>27</w:t>
      </w:r>
      <w:r w:rsidRPr="007366DE">
        <w:rPr>
          <w:sz w:val="24"/>
          <w:szCs w:val="24"/>
          <w:shd w:val="clear" w:color="auto" w:fill="FFFFFF"/>
          <w:lang w:val="uk-UA"/>
        </w:rPr>
        <w:t xml:space="preserve"> населених пунктах </w:t>
      </w:r>
      <w:r w:rsidR="00957E9C">
        <w:rPr>
          <w:sz w:val="24"/>
          <w:szCs w:val="24"/>
          <w:shd w:val="clear" w:color="auto" w:fill="FFFFFF"/>
          <w:lang w:val="uk-UA"/>
        </w:rPr>
        <w:t>громади</w:t>
      </w:r>
      <w:r w:rsidRPr="007366DE">
        <w:rPr>
          <w:sz w:val="24"/>
          <w:szCs w:val="24"/>
          <w:shd w:val="clear" w:color="auto" w:fill="FFFFFF"/>
          <w:lang w:val="uk-UA"/>
        </w:rPr>
        <w:t xml:space="preserve">. У його структурі три підрозділи: відділення соціальної допомоги вдома, відділення денного перебування та відділення надання адресної натуральної та грошової допомоги. У відділенні соціальної допомоги вдома обслуговується 394 особи, надаються послуги паліативного догляду вдома, створена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мультидисциплінарна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команда. У відділенні денного перебування надаються послуги з соціальної адаптації, денного догляду, представництва інтересів, консультування, </w:t>
      </w:r>
      <w:r w:rsidR="00D27BBE" w:rsidRPr="007366DE">
        <w:rPr>
          <w:sz w:val="24"/>
          <w:szCs w:val="24"/>
          <w:shd w:val="clear" w:color="auto" w:fill="FFFFFF"/>
          <w:lang w:val="uk-UA"/>
        </w:rPr>
        <w:t>надаються послуги з оздоровчого масажу,</w:t>
      </w:r>
      <w:r w:rsidR="00D27BBE" w:rsidRPr="00D27BBE">
        <w:rPr>
          <w:sz w:val="24"/>
          <w:szCs w:val="24"/>
          <w:shd w:val="clear" w:color="auto" w:fill="FFFFFF"/>
          <w:lang w:val="uk-UA"/>
        </w:rPr>
        <w:t xml:space="preserve"> </w:t>
      </w:r>
      <w:r w:rsidR="00D27BBE" w:rsidRPr="007366DE">
        <w:rPr>
          <w:sz w:val="24"/>
          <w:szCs w:val="24"/>
          <w:shd w:val="clear" w:color="auto" w:fill="FFFFFF"/>
          <w:lang w:val="uk-UA"/>
        </w:rPr>
        <w:t xml:space="preserve">працює бібліотека, </w:t>
      </w:r>
      <w:r w:rsidRPr="007366DE">
        <w:rPr>
          <w:sz w:val="24"/>
          <w:szCs w:val="24"/>
          <w:shd w:val="clear" w:color="auto" w:fill="FFFFFF"/>
          <w:lang w:val="uk-UA"/>
        </w:rPr>
        <w:t>на обліку станом на      01 грудня 2021 року перебуває 302 особи. У відділенні надання адресної натуральної та грошової допомоги на обліку перебуває 298 осіб, працює пункт прокату, надаються послуги перукаря, манікюрниці, видається гуманітарна допомога.</w:t>
      </w:r>
    </w:p>
    <w:p w:rsidR="000F41E2" w:rsidRPr="007366DE" w:rsidRDefault="000F41E2" w:rsidP="002C682C">
      <w:pPr>
        <w:ind w:firstLine="708"/>
        <w:jc w:val="both"/>
        <w:rPr>
          <w:sz w:val="24"/>
          <w:szCs w:val="24"/>
          <w:shd w:val="clear" w:color="auto" w:fill="FFFFFF"/>
          <w:lang w:val="uk-UA"/>
        </w:rPr>
      </w:pPr>
      <w:r w:rsidRPr="007366DE">
        <w:rPr>
          <w:sz w:val="24"/>
          <w:szCs w:val="24"/>
          <w:shd w:val="clear" w:color="auto" w:fill="FFFFFF"/>
          <w:lang w:val="uk-UA"/>
        </w:rPr>
        <w:t>Станом на 01 грудня 2021 року на обліку в КЗ «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Зміївський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міський центр соціальних служб» </w:t>
      </w:r>
      <w:proofErr w:type="spellStart"/>
      <w:r w:rsidRPr="007366DE">
        <w:rPr>
          <w:sz w:val="24"/>
          <w:szCs w:val="24"/>
          <w:shd w:val="clear" w:color="auto" w:fill="FFFFFF"/>
          <w:lang w:val="uk-UA"/>
        </w:rPr>
        <w:t>Зміївської</w:t>
      </w:r>
      <w:proofErr w:type="spellEnd"/>
      <w:r w:rsidRPr="007366DE">
        <w:rPr>
          <w:sz w:val="24"/>
          <w:szCs w:val="24"/>
          <w:shd w:val="clear" w:color="auto" w:fill="FFFFFF"/>
          <w:lang w:val="uk-UA"/>
        </w:rPr>
        <w:t xml:space="preserve"> міської ради перебуває 109 сімей, що перебувають в складних життєвих обставинах, в яких виховується 272 дитини. Соціальним супроводом охоплено 68 сімей.</w:t>
      </w:r>
      <w:r w:rsidR="00F65A0B">
        <w:rPr>
          <w:sz w:val="24"/>
          <w:szCs w:val="24"/>
          <w:shd w:val="clear" w:color="auto" w:fill="FFFFFF"/>
          <w:lang w:val="uk-UA"/>
        </w:rPr>
        <w:t xml:space="preserve"> </w:t>
      </w:r>
      <w:r w:rsidRPr="007366DE">
        <w:rPr>
          <w:sz w:val="24"/>
          <w:szCs w:val="24"/>
          <w:shd w:val="clear" w:color="auto" w:fill="FFFFFF"/>
          <w:lang w:val="uk-UA"/>
        </w:rPr>
        <w:t xml:space="preserve">В громаді функціонують 4 дитячих будинки сімейного типу та 7 прийомних сімей, в яких виховується 40 дітей-вихованців та які перебувають під соціальним супроводженням спеціаліста центру. </w:t>
      </w:r>
      <w:r w:rsidR="008C5AAD">
        <w:rPr>
          <w:sz w:val="24"/>
          <w:szCs w:val="24"/>
          <w:shd w:val="clear" w:color="auto" w:fill="FFFFFF"/>
          <w:lang w:val="uk-UA"/>
        </w:rPr>
        <w:t xml:space="preserve">В рамках роботи спеціалізованих формувань «Соціальна підтримка сімей» та </w:t>
      </w:r>
      <w:r w:rsidRPr="007366DE">
        <w:rPr>
          <w:sz w:val="24"/>
          <w:szCs w:val="24"/>
          <w:shd w:val="clear" w:color="auto" w:fill="FFFFFF"/>
          <w:lang w:val="uk-UA"/>
        </w:rPr>
        <w:t>мобільн</w:t>
      </w:r>
      <w:r w:rsidR="008C5AAD">
        <w:rPr>
          <w:sz w:val="24"/>
          <w:szCs w:val="24"/>
          <w:shd w:val="clear" w:color="auto" w:fill="FFFFFF"/>
          <w:lang w:val="uk-UA"/>
        </w:rPr>
        <w:t>ою бригадою</w:t>
      </w:r>
      <w:r w:rsidRPr="007366DE">
        <w:rPr>
          <w:sz w:val="24"/>
          <w:szCs w:val="24"/>
          <w:shd w:val="clear" w:color="auto" w:fill="FFFFFF"/>
          <w:lang w:val="uk-UA"/>
        </w:rPr>
        <w:t xml:space="preserve"> соціально-психологічної допомоги особам, які постраждали від домашнього насильства</w:t>
      </w:r>
      <w:r w:rsidR="008C5AAD">
        <w:rPr>
          <w:sz w:val="24"/>
          <w:szCs w:val="24"/>
          <w:shd w:val="clear" w:color="auto" w:fill="FFFFFF"/>
          <w:lang w:val="uk-UA"/>
        </w:rPr>
        <w:t xml:space="preserve"> </w:t>
      </w:r>
      <w:r w:rsidRPr="007366DE">
        <w:rPr>
          <w:sz w:val="24"/>
          <w:szCs w:val="24"/>
          <w:shd w:val="clear" w:color="auto" w:fill="FFFFFF"/>
          <w:lang w:val="uk-UA"/>
        </w:rPr>
        <w:t xml:space="preserve">надано 1322 послуги 198 особам. Також поза увагою не залишаються особи з інвалідністю, </w:t>
      </w:r>
      <w:r w:rsidR="0074254E" w:rsidRPr="007366DE">
        <w:rPr>
          <w:sz w:val="24"/>
          <w:szCs w:val="24"/>
          <w:shd w:val="clear" w:color="auto" w:fill="FFFFFF"/>
          <w:lang w:val="uk-UA"/>
        </w:rPr>
        <w:t xml:space="preserve">неповнолітні та молодь, засуджені до покарань </w:t>
      </w:r>
      <w:r w:rsidR="00F65A0B">
        <w:rPr>
          <w:sz w:val="24"/>
          <w:szCs w:val="24"/>
          <w:shd w:val="clear" w:color="auto" w:fill="FFFFFF"/>
          <w:lang w:val="uk-UA"/>
        </w:rPr>
        <w:t>б</w:t>
      </w:r>
      <w:r w:rsidR="0074254E" w:rsidRPr="007366DE">
        <w:rPr>
          <w:sz w:val="24"/>
          <w:szCs w:val="24"/>
          <w:shd w:val="clear" w:color="auto" w:fill="FFFFFF"/>
          <w:lang w:val="uk-UA"/>
        </w:rPr>
        <w:t>ез позбавлення волі.</w:t>
      </w:r>
      <w:r w:rsidRPr="007366DE">
        <w:rPr>
          <w:sz w:val="24"/>
          <w:szCs w:val="24"/>
          <w:shd w:val="clear" w:color="auto" w:fill="FFFFFF"/>
          <w:lang w:val="uk-UA"/>
        </w:rPr>
        <w:t xml:space="preserve"> </w:t>
      </w:r>
    </w:p>
    <w:p w:rsidR="00811477" w:rsidRPr="007366DE" w:rsidRDefault="00811477" w:rsidP="002C682C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color w:val="000000"/>
          <w:sz w:val="24"/>
          <w:szCs w:val="24"/>
          <w:lang w:val="uk-UA"/>
        </w:rPr>
        <w:lastRenderedPageBreak/>
        <w:t xml:space="preserve">З метою забезпечення оптимізації надання соціальних послуг та комплексного підходу до розв’язання проблеми жителів територіальної громади, ефективного використання матеріально - технічних, кадрових, фінансових та управлінських ресурсів, раціонального використання бюджетних коштів прийнято рішення </w:t>
      </w:r>
      <w:r w:rsidRPr="007366DE">
        <w:rPr>
          <w:color w:val="000000"/>
          <w:sz w:val="24"/>
          <w:szCs w:val="24"/>
          <w:lang w:val="en-US"/>
        </w:rPr>
        <w:t>XVI</w:t>
      </w:r>
      <w:r w:rsidRPr="007366DE">
        <w:rPr>
          <w:color w:val="000000"/>
          <w:sz w:val="24"/>
          <w:szCs w:val="24"/>
          <w:lang w:val="uk-UA"/>
        </w:rPr>
        <w:t xml:space="preserve"> сесії </w:t>
      </w:r>
      <w:r w:rsidRPr="007366DE">
        <w:rPr>
          <w:color w:val="000000"/>
          <w:sz w:val="24"/>
          <w:szCs w:val="24"/>
          <w:lang w:val="en-US"/>
        </w:rPr>
        <w:t>VIII</w:t>
      </w:r>
      <w:r w:rsidRPr="007366DE">
        <w:rPr>
          <w:color w:val="000000"/>
          <w:sz w:val="24"/>
          <w:szCs w:val="24"/>
          <w:lang w:val="uk-UA"/>
        </w:rPr>
        <w:t xml:space="preserve"> скликання </w:t>
      </w:r>
      <w:proofErr w:type="spellStart"/>
      <w:r w:rsidR="00A65576">
        <w:rPr>
          <w:color w:val="000000"/>
          <w:sz w:val="24"/>
          <w:szCs w:val="24"/>
          <w:lang w:val="uk-UA"/>
        </w:rPr>
        <w:t>Зміївської</w:t>
      </w:r>
      <w:proofErr w:type="spellEnd"/>
      <w:r w:rsidR="00A65576">
        <w:rPr>
          <w:color w:val="000000"/>
          <w:sz w:val="24"/>
          <w:szCs w:val="24"/>
          <w:lang w:val="uk-UA"/>
        </w:rPr>
        <w:t xml:space="preserve"> міської ради </w:t>
      </w:r>
      <w:r w:rsidRPr="007366DE">
        <w:rPr>
          <w:color w:val="000000"/>
          <w:sz w:val="24"/>
          <w:szCs w:val="24"/>
          <w:lang w:val="uk-UA"/>
        </w:rPr>
        <w:t xml:space="preserve">від 19 жовтня 2021 року № </w:t>
      </w:r>
      <w:r w:rsidRPr="007366DE">
        <w:rPr>
          <w:bCs/>
          <w:iCs/>
          <w:color w:val="000000"/>
          <w:sz w:val="24"/>
          <w:szCs w:val="24"/>
          <w:lang w:val="uk-UA"/>
        </w:rPr>
        <w:t>1449-</w:t>
      </w:r>
      <w:r w:rsidRPr="007366DE">
        <w:rPr>
          <w:bCs/>
          <w:iCs/>
          <w:caps/>
          <w:color w:val="000000"/>
          <w:sz w:val="24"/>
          <w:szCs w:val="24"/>
          <w:lang w:val="en-US"/>
        </w:rPr>
        <w:t>X</w:t>
      </w:r>
      <w:r w:rsidRPr="007366DE">
        <w:rPr>
          <w:bCs/>
          <w:iCs/>
          <w:caps/>
          <w:color w:val="000000"/>
          <w:sz w:val="24"/>
          <w:szCs w:val="24"/>
        </w:rPr>
        <w:t>V</w:t>
      </w:r>
      <w:r w:rsidRPr="007366DE">
        <w:rPr>
          <w:bCs/>
          <w:iCs/>
          <w:caps/>
          <w:color w:val="000000"/>
          <w:sz w:val="24"/>
          <w:szCs w:val="24"/>
          <w:lang w:val="uk-UA"/>
        </w:rPr>
        <w:t>І</w:t>
      </w:r>
      <w:r w:rsidRPr="007366DE">
        <w:rPr>
          <w:bCs/>
          <w:color w:val="000000"/>
          <w:sz w:val="24"/>
          <w:szCs w:val="24"/>
          <w:lang w:val="uk-UA"/>
        </w:rPr>
        <w:t>-</w:t>
      </w:r>
      <w:r w:rsidRPr="007366DE">
        <w:rPr>
          <w:bCs/>
          <w:color w:val="000000"/>
          <w:sz w:val="24"/>
          <w:szCs w:val="24"/>
        </w:rPr>
        <w:t>VIII</w:t>
      </w:r>
      <w:r w:rsidRPr="007366DE">
        <w:rPr>
          <w:bCs/>
          <w:color w:val="000000"/>
          <w:sz w:val="24"/>
          <w:szCs w:val="24"/>
          <w:lang w:val="uk-UA"/>
        </w:rPr>
        <w:t xml:space="preserve"> про </w:t>
      </w:r>
      <w:r w:rsidRPr="007366DE">
        <w:rPr>
          <w:sz w:val="24"/>
          <w:szCs w:val="24"/>
          <w:lang w:val="uk-UA"/>
        </w:rPr>
        <w:t>припинення Комунального закладу «</w:t>
      </w:r>
      <w:proofErr w:type="spellStart"/>
      <w:r w:rsidRPr="007366DE">
        <w:rPr>
          <w:sz w:val="24"/>
          <w:szCs w:val="24"/>
          <w:lang w:val="uk-UA"/>
        </w:rPr>
        <w:t>Зміївський</w:t>
      </w:r>
      <w:proofErr w:type="spellEnd"/>
      <w:r w:rsidRPr="007366DE">
        <w:rPr>
          <w:sz w:val="24"/>
          <w:szCs w:val="24"/>
          <w:lang w:val="uk-UA"/>
        </w:rPr>
        <w:t xml:space="preserve"> міський центр соціальних служб»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міської ради в результаті його  реорганізації шляхом приєднання до Комунальної установи Територіальний центр соціального обслуговування (надання соціальних послуг)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міської ради.</w:t>
      </w:r>
    </w:p>
    <w:p w:rsidR="00811477" w:rsidRPr="007366DE" w:rsidRDefault="00811477" w:rsidP="002C682C">
      <w:pPr>
        <w:ind w:firstLine="708"/>
        <w:jc w:val="both"/>
        <w:rPr>
          <w:sz w:val="24"/>
          <w:szCs w:val="24"/>
          <w:lang w:val="uk-UA"/>
        </w:rPr>
      </w:pPr>
    </w:p>
    <w:p w:rsidR="00811477" w:rsidRPr="007366DE" w:rsidRDefault="00EF5649" w:rsidP="005303C6">
      <w:pPr>
        <w:ind w:firstLine="708"/>
        <w:jc w:val="center"/>
        <w:rPr>
          <w:b/>
          <w:sz w:val="24"/>
          <w:szCs w:val="24"/>
          <w:lang w:val="uk-UA"/>
        </w:rPr>
      </w:pPr>
      <w:r w:rsidRPr="007366DE">
        <w:rPr>
          <w:b/>
          <w:sz w:val="24"/>
          <w:szCs w:val="24"/>
          <w:lang w:val="uk-UA"/>
        </w:rPr>
        <w:t>3</w:t>
      </w:r>
      <w:r w:rsidR="00811477" w:rsidRPr="007366DE">
        <w:rPr>
          <w:b/>
          <w:sz w:val="24"/>
          <w:szCs w:val="24"/>
          <w:lang w:val="uk-UA"/>
        </w:rPr>
        <w:t>.Проблеми, на розв’язання яких спрямована Програма.</w:t>
      </w:r>
    </w:p>
    <w:p w:rsidR="00811477" w:rsidRPr="007366DE" w:rsidRDefault="00811477" w:rsidP="005303C6">
      <w:pPr>
        <w:ind w:firstLine="708"/>
        <w:jc w:val="center"/>
        <w:rPr>
          <w:b/>
          <w:sz w:val="24"/>
          <w:szCs w:val="24"/>
          <w:lang w:val="uk-UA"/>
        </w:rPr>
      </w:pPr>
    </w:p>
    <w:p w:rsidR="00811477" w:rsidRPr="007366DE" w:rsidRDefault="00811477" w:rsidP="00877F64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Результати оцінки потенціалу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територіальної громади засвідчили, що вона має певні стратегічні цілі щодо розвитку системи соціальних послуг, що надаються за рахунок бюджетних коштів та коштів отримувачів послуг. У громаді здійснюється достатньо ефективна координація суб’єктів соціальної роботи, задовільним є і алгоритм виявлення осіб та сімей, які перебувають у складних життєвих обставинах, запроваджено технологію «ведення випадку». На сьогодні на території громади надається  </w:t>
      </w:r>
      <w:r w:rsidR="00503B46" w:rsidRPr="007366DE">
        <w:rPr>
          <w:sz w:val="24"/>
          <w:szCs w:val="24"/>
          <w:lang w:val="uk-UA"/>
        </w:rPr>
        <w:t>9</w:t>
      </w:r>
      <w:r w:rsidRPr="007366DE">
        <w:rPr>
          <w:sz w:val="24"/>
          <w:szCs w:val="24"/>
          <w:lang w:val="uk-UA"/>
        </w:rPr>
        <w:t xml:space="preserve"> базових соціальних послуг із 17 визначених Законом України «Про соціальні послуги». В той же час є нагальна потреба в удосконаленні системи оцінки потреб та планування соціальних послуг, якості наявних соціальних послуг, їх подальшому розвитку та запровадженні нових послуг.</w:t>
      </w:r>
    </w:p>
    <w:p w:rsidR="00503B46" w:rsidRPr="007366DE" w:rsidRDefault="00503B46" w:rsidP="00877F64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Для реалізації Закону України «Про соціальні послуги» було проведено визначення потреб населення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міської ради Чугуївського району Харківської області в соціальних послугах за підсумками 2020 року.</w:t>
      </w:r>
    </w:p>
    <w:p w:rsidR="00503B46" w:rsidRPr="007366DE" w:rsidRDefault="00503B46" w:rsidP="00503B46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  <w:r w:rsidRPr="007366DE">
        <w:rPr>
          <w:lang w:val="uk-UA"/>
        </w:rPr>
        <w:t>Одним з найважливіших</w:t>
      </w:r>
      <w:r w:rsidRPr="007366DE">
        <w:t xml:space="preserve"> </w:t>
      </w:r>
      <w:proofErr w:type="spellStart"/>
      <w:r w:rsidRPr="007366DE">
        <w:t>завдань</w:t>
      </w:r>
      <w:proofErr w:type="spellEnd"/>
      <w:r w:rsidRPr="007366DE">
        <w:t xml:space="preserve"> </w:t>
      </w:r>
      <w:proofErr w:type="spellStart"/>
      <w:r w:rsidRPr="007366DE">
        <w:t>сьогодення</w:t>
      </w:r>
      <w:proofErr w:type="spellEnd"/>
      <w:r w:rsidRPr="007366DE">
        <w:t xml:space="preserve"> є </w:t>
      </w:r>
      <w:proofErr w:type="spellStart"/>
      <w:r w:rsidRPr="007366DE">
        <w:t>вдосконалення</w:t>
      </w:r>
      <w:proofErr w:type="spellEnd"/>
      <w:r w:rsidRPr="007366DE">
        <w:t xml:space="preserve"> </w:t>
      </w:r>
      <w:proofErr w:type="spellStart"/>
      <w:r w:rsidRPr="007366DE">
        <w:t>роботи</w:t>
      </w:r>
      <w:proofErr w:type="spellEnd"/>
      <w:r w:rsidRPr="007366DE">
        <w:t xml:space="preserve"> </w:t>
      </w:r>
      <w:proofErr w:type="spellStart"/>
      <w:r w:rsidRPr="007366DE">
        <w:t>соціальних</w:t>
      </w:r>
      <w:proofErr w:type="spellEnd"/>
      <w:r w:rsidRPr="007366DE">
        <w:t xml:space="preserve"> служб шляхом </w:t>
      </w:r>
      <w:proofErr w:type="spellStart"/>
      <w:r w:rsidRPr="007366DE">
        <w:t>повного</w:t>
      </w:r>
      <w:proofErr w:type="spellEnd"/>
      <w:r w:rsidRPr="007366DE">
        <w:t xml:space="preserve"> </w:t>
      </w:r>
      <w:proofErr w:type="spellStart"/>
      <w:r w:rsidRPr="007366DE">
        <w:t>охоплення</w:t>
      </w:r>
      <w:proofErr w:type="spellEnd"/>
      <w:r w:rsidRPr="007366DE">
        <w:t xml:space="preserve"> </w:t>
      </w:r>
      <w:proofErr w:type="spellStart"/>
      <w:r w:rsidRPr="007366DE">
        <w:t>соціальними</w:t>
      </w:r>
      <w:proofErr w:type="spellEnd"/>
      <w:r w:rsidRPr="007366DE">
        <w:t xml:space="preserve"> </w:t>
      </w:r>
      <w:proofErr w:type="spellStart"/>
      <w:r w:rsidRPr="007366DE">
        <w:t>послугами</w:t>
      </w:r>
      <w:proofErr w:type="spellEnd"/>
      <w:r w:rsidRPr="007366DE">
        <w:t xml:space="preserve"> </w:t>
      </w:r>
      <w:proofErr w:type="spellStart"/>
      <w:r w:rsidRPr="007366DE">
        <w:t>найуразливіших</w:t>
      </w:r>
      <w:proofErr w:type="spellEnd"/>
      <w:r w:rsidRPr="007366DE">
        <w:t xml:space="preserve"> </w:t>
      </w:r>
      <w:proofErr w:type="spellStart"/>
      <w:r w:rsidRPr="007366DE">
        <w:t>категорій</w:t>
      </w:r>
      <w:proofErr w:type="spellEnd"/>
      <w:r w:rsidRPr="007366DE">
        <w:t xml:space="preserve"> </w:t>
      </w:r>
      <w:proofErr w:type="spellStart"/>
      <w:r w:rsidRPr="007366DE">
        <w:t>населення</w:t>
      </w:r>
      <w:proofErr w:type="spellEnd"/>
      <w:r w:rsidRPr="007366DE">
        <w:t>.</w:t>
      </w:r>
      <w:r w:rsidRPr="007366DE">
        <w:rPr>
          <w:lang w:val="uk-UA"/>
        </w:rPr>
        <w:t xml:space="preserve"> Крім того, не менш важливим завданням оновленої системи соціального захисту є не просто надання своєчасної допомоги, а й, перш за все, попередження кризової ситуації, що склалася в родині.</w:t>
      </w:r>
    </w:p>
    <w:p w:rsidR="00503B46" w:rsidRPr="007366DE" w:rsidRDefault="00503B46" w:rsidP="00503B46">
      <w:pPr>
        <w:pStyle w:val="a8"/>
        <w:spacing w:before="0" w:beforeAutospacing="0" w:after="0" w:afterAutospacing="0"/>
        <w:ind w:firstLine="708"/>
        <w:jc w:val="both"/>
        <w:rPr>
          <w:lang w:val="uk-UA"/>
        </w:rPr>
      </w:pPr>
      <w:r w:rsidRPr="007366DE">
        <w:rPr>
          <w:lang w:val="uk-UA"/>
        </w:rPr>
        <w:t>Потрібно запровадити повноцінний обмін інформацією щодо надання інших видів соціальної допомоги з метою застосування комплексного підходу до подолання складної життєвої ситуації особи з урахуванням відомостей про надання усіх видів підтримки, у тому числі соціальних виплат, послуг і пільг.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Пріоритетними напрямами в 2021 році при організації надання соціальних послуг був розвиток систем надання послуг: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догляд вдома та догляд денний особам похилого віку та особам з інвалідністю;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соціальний супровід сімей, які опинилися в складних життєвих обставинах;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соціальна адаптація осіб похилого віку та осіб з інвалідністю;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консультування осіб похилого віку, осіб з інвалідністю та осіб, які відбули покарання у виді обмеження або позбавлення волі на певний строк;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проведення соціальної р</w:t>
      </w:r>
      <w:r w:rsidR="00AA2B98">
        <w:rPr>
          <w:sz w:val="24"/>
          <w:szCs w:val="24"/>
          <w:lang w:val="uk-UA"/>
        </w:rPr>
        <w:t>оботи з сім'ями військовослужбов</w:t>
      </w:r>
      <w:r w:rsidRPr="007366DE">
        <w:rPr>
          <w:sz w:val="24"/>
          <w:szCs w:val="24"/>
          <w:lang w:val="uk-UA"/>
        </w:rPr>
        <w:t>ців, які приймають участь у збройному конфлікті в зоні проведення операції об'єднаних сил, шляхом взяття їх під соціальний супровід;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впровадження корекційних програм для осіб, які вчиняють насильство;</w:t>
      </w:r>
    </w:p>
    <w:p w:rsidR="00503B46" w:rsidRPr="007366DE" w:rsidRDefault="00503B46" w:rsidP="00503B46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- навчання спеціалістів, які впроваджують корекційні програми.</w:t>
      </w:r>
    </w:p>
    <w:p w:rsidR="00811477" w:rsidRPr="007366DE" w:rsidRDefault="00811477" w:rsidP="00877F64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Ця програма спрямована на розв’язання основних зазначених проблем, удосконалення власної системи надання</w:t>
      </w:r>
      <w:r w:rsidR="00503B46" w:rsidRPr="007366DE">
        <w:rPr>
          <w:sz w:val="24"/>
          <w:szCs w:val="24"/>
          <w:lang w:val="uk-UA"/>
        </w:rPr>
        <w:t xml:space="preserve"> соціальних послуг.</w:t>
      </w:r>
    </w:p>
    <w:p w:rsidR="00811477" w:rsidRPr="007366DE" w:rsidRDefault="00811477" w:rsidP="00877F64">
      <w:pPr>
        <w:ind w:firstLine="708"/>
        <w:jc w:val="both"/>
        <w:rPr>
          <w:sz w:val="24"/>
          <w:szCs w:val="24"/>
          <w:lang w:val="uk-UA"/>
        </w:rPr>
      </w:pPr>
    </w:p>
    <w:p w:rsidR="007366DE" w:rsidRDefault="007366DE" w:rsidP="00DB3EB8">
      <w:pPr>
        <w:ind w:firstLine="708"/>
        <w:jc w:val="center"/>
        <w:rPr>
          <w:b/>
          <w:sz w:val="24"/>
          <w:szCs w:val="24"/>
          <w:lang w:val="uk-UA"/>
        </w:rPr>
      </w:pPr>
    </w:p>
    <w:p w:rsidR="00811477" w:rsidRPr="007366DE" w:rsidRDefault="00EF5649" w:rsidP="00DB3EB8">
      <w:pPr>
        <w:ind w:firstLine="708"/>
        <w:jc w:val="center"/>
        <w:rPr>
          <w:b/>
          <w:sz w:val="24"/>
          <w:szCs w:val="24"/>
          <w:lang w:val="uk-UA"/>
        </w:rPr>
      </w:pPr>
      <w:r w:rsidRPr="007366DE">
        <w:rPr>
          <w:b/>
          <w:sz w:val="24"/>
          <w:szCs w:val="24"/>
          <w:lang w:val="uk-UA"/>
        </w:rPr>
        <w:t>4</w:t>
      </w:r>
      <w:r w:rsidR="00811477" w:rsidRPr="007366DE">
        <w:rPr>
          <w:b/>
          <w:sz w:val="24"/>
          <w:szCs w:val="24"/>
          <w:lang w:val="uk-UA"/>
        </w:rPr>
        <w:t>.Мета Програми.</w:t>
      </w:r>
    </w:p>
    <w:p w:rsidR="00811477" w:rsidRPr="007366DE" w:rsidRDefault="00811477" w:rsidP="00877F64">
      <w:pPr>
        <w:ind w:firstLine="708"/>
        <w:jc w:val="both"/>
        <w:rPr>
          <w:sz w:val="24"/>
          <w:szCs w:val="24"/>
          <w:lang w:val="uk-UA"/>
        </w:rPr>
      </w:pPr>
    </w:p>
    <w:p w:rsidR="00811477" w:rsidRPr="007366DE" w:rsidRDefault="00811477" w:rsidP="002C682C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Метою цієї Програми є покращення доступу жителів територіальної громади до соціальних послуг,  які надаються відповідно до потреб громади та державних стандартів </w:t>
      </w:r>
      <w:r w:rsidRPr="007366DE">
        <w:rPr>
          <w:sz w:val="24"/>
          <w:szCs w:val="24"/>
          <w:lang w:val="uk-UA"/>
        </w:rPr>
        <w:lastRenderedPageBreak/>
        <w:t>надання соціальних послуг, профілактика та подолання складних життєвих обставин, мінімізаці</w:t>
      </w:r>
      <w:r w:rsidR="00AA2B98">
        <w:rPr>
          <w:sz w:val="24"/>
          <w:szCs w:val="24"/>
          <w:lang w:val="uk-UA"/>
        </w:rPr>
        <w:t>я</w:t>
      </w:r>
      <w:r w:rsidRPr="007366DE">
        <w:rPr>
          <w:sz w:val="24"/>
          <w:szCs w:val="24"/>
          <w:lang w:val="uk-UA"/>
        </w:rPr>
        <w:t xml:space="preserve"> їх негативних наслідків</w:t>
      </w:r>
      <w:r w:rsidR="00AA2B98">
        <w:rPr>
          <w:sz w:val="24"/>
          <w:szCs w:val="24"/>
          <w:lang w:val="uk-UA"/>
        </w:rPr>
        <w:t xml:space="preserve"> та</w:t>
      </w:r>
      <w:r w:rsidRPr="007366DE">
        <w:rPr>
          <w:sz w:val="24"/>
          <w:szCs w:val="24"/>
          <w:lang w:val="uk-UA"/>
        </w:rPr>
        <w:t xml:space="preserve"> підтримка осіб, які мають найвищий ризик потрапляння у складні життєві обставини.</w:t>
      </w:r>
    </w:p>
    <w:p w:rsidR="00051DCD" w:rsidRPr="007366DE" w:rsidRDefault="00051DCD" w:rsidP="002C682C">
      <w:pPr>
        <w:ind w:firstLine="708"/>
        <w:jc w:val="both"/>
        <w:rPr>
          <w:sz w:val="24"/>
          <w:szCs w:val="24"/>
          <w:lang w:val="uk-UA"/>
        </w:rPr>
      </w:pPr>
    </w:p>
    <w:p w:rsidR="00811477" w:rsidRPr="007366DE" w:rsidRDefault="00EF5649" w:rsidP="005E5E22">
      <w:pPr>
        <w:ind w:firstLine="708"/>
        <w:jc w:val="center"/>
        <w:rPr>
          <w:b/>
          <w:sz w:val="24"/>
          <w:szCs w:val="24"/>
          <w:lang w:val="uk-UA"/>
        </w:rPr>
      </w:pPr>
      <w:r w:rsidRPr="007366DE">
        <w:rPr>
          <w:b/>
          <w:sz w:val="24"/>
          <w:szCs w:val="24"/>
          <w:lang w:val="uk-UA"/>
        </w:rPr>
        <w:t>5</w:t>
      </w:r>
      <w:r w:rsidR="00811477" w:rsidRPr="007366DE">
        <w:rPr>
          <w:b/>
          <w:sz w:val="24"/>
          <w:szCs w:val="24"/>
          <w:lang w:val="uk-UA"/>
        </w:rPr>
        <w:t xml:space="preserve">. Джерела та обсяги фінансування </w:t>
      </w:r>
      <w:r w:rsidRPr="007366DE">
        <w:rPr>
          <w:b/>
          <w:sz w:val="24"/>
          <w:szCs w:val="24"/>
          <w:lang w:val="uk-UA"/>
        </w:rPr>
        <w:t>П</w:t>
      </w:r>
      <w:r w:rsidR="00811477" w:rsidRPr="007366DE">
        <w:rPr>
          <w:b/>
          <w:sz w:val="24"/>
          <w:szCs w:val="24"/>
          <w:lang w:val="uk-UA"/>
        </w:rPr>
        <w:t>рограми.</w:t>
      </w:r>
    </w:p>
    <w:p w:rsidR="00051DCD" w:rsidRPr="007366DE" w:rsidRDefault="00051DCD" w:rsidP="005E5E22">
      <w:pPr>
        <w:ind w:firstLine="708"/>
        <w:jc w:val="both"/>
        <w:rPr>
          <w:sz w:val="24"/>
          <w:szCs w:val="24"/>
          <w:lang w:val="uk-UA"/>
        </w:rPr>
      </w:pPr>
    </w:p>
    <w:p w:rsidR="00811477" w:rsidRPr="007366DE" w:rsidRDefault="00811477" w:rsidP="005E5E22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Фінансування Програми здійснюється </w:t>
      </w:r>
      <w:r w:rsidR="00051DCD" w:rsidRPr="007366DE">
        <w:rPr>
          <w:sz w:val="24"/>
          <w:szCs w:val="24"/>
          <w:lang w:val="uk-UA"/>
        </w:rPr>
        <w:t xml:space="preserve">відповідно до законодавства України </w:t>
      </w:r>
      <w:r w:rsidRPr="007366DE">
        <w:rPr>
          <w:sz w:val="24"/>
          <w:szCs w:val="24"/>
          <w:lang w:val="uk-UA"/>
        </w:rPr>
        <w:t>в межах затверджених бюджетних призначень на її виконання, передбачених в міському бюджеті</w:t>
      </w:r>
      <w:r w:rsidRPr="007366DE">
        <w:rPr>
          <w:i/>
          <w:sz w:val="24"/>
          <w:szCs w:val="24"/>
          <w:lang w:val="uk-UA"/>
        </w:rPr>
        <w:t xml:space="preserve"> </w:t>
      </w:r>
      <w:r w:rsidRPr="007366DE">
        <w:rPr>
          <w:sz w:val="24"/>
          <w:szCs w:val="24"/>
          <w:lang w:val="uk-UA"/>
        </w:rPr>
        <w:t>на відповідний рік, інших джерел, не заборонених чинним законодавством.</w:t>
      </w:r>
    </w:p>
    <w:p w:rsidR="00051DCD" w:rsidRPr="007366DE" w:rsidRDefault="00051DCD" w:rsidP="00051DCD">
      <w:pPr>
        <w:ind w:firstLine="709"/>
        <w:jc w:val="both"/>
        <w:rPr>
          <w:sz w:val="24"/>
          <w:szCs w:val="24"/>
        </w:rPr>
      </w:pPr>
      <w:proofErr w:type="spellStart"/>
      <w:r w:rsidRPr="007366DE">
        <w:rPr>
          <w:sz w:val="24"/>
          <w:szCs w:val="24"/>
        </w:rPr>
        <w:t>Фінансова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складова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Програми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може</w:t>
      </w:r>
      <w:proofErr w:type="spellEnd"/>
      <w:r w:rsidRPr="007366DE">
        <w:rPr>
          <w:sz w:val="24"/>
          <w:szCs w:val="24"/>
        </w:rPr>
        <w:t xml:space="preserve"> бути </w:t>
      </w:r>
      <w:proofErr w:type="spellStart"/>
      <w:r w:rsidRPr="007366DE">
        <w:rPr>
          <w:sz w:val="24"/>
          <w:szCs w:val="24"/>
        </w:rPr>
        <w:t>змінена</w:t>
      </w:r>
      <w:proofErr w:type="spellEnd"/>
      <w:r w:rsidRPr="007366DE">
        <w:rPr>
          <w:sz w:val="24"/>
          <w:szCs w:val="24"/>
        </w:rPr>
        <w:t xml:space="preserve"> шляхом </w:t>
      </w:r>
      <w:proofErr w:type="spellStart"/>
      <w:r w:rsidRPr="007366DE">
        <w:rPr>
          <w:sz w:val="24"/>
          <w:szCs w:val="24"/>
        </w:rPr>
        <w:t>внесення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змін</w:t>
      </w:r>
      <w:proofErr w:type="spellEnd"/>
      <w:r w:rsidRPr="007366DE">
        <w:rPr>
          <w:sz w:val="24"/>
          <w:szCs w:val="24"/>
        </w:rPr>
        <w:t xml:space="preserve"> до </w:t>
      </w:r>
      <w:proofErr w:type="spellStart"/>
      <w:r w:rsidRPr="007366DE">
        <w:rPr>
          <w:sz w:val="24"/>
          <w:szCs w:val="24"/>
        </w:rPr>
        <w:t>Програми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або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перерозподілу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коштів</w:t>
      </w:r>
      <w:proofErr w:type="spellEnd"/>
      <w:r w:rsidRPr="007366DE">
        <w:rPr>
          <w:sz w:val="24"/>
          <w:szCs w:val="24"/>
        </w:rPr>
        <w:t xml:space="preserve"> </w:t>
      </w:r>
      <w:proofErr w:type="gramStart"/>
      <w:r w:rsidRPr="007366DE">
        <w:rPr>
          <w:sz w:val="24"/>
          <w:szCs w:val="24"/>
        </w:rPr>
        <w:t>у межах</w:t>
      </w:r>
      <w:proofErr w:type="gram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Програми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головним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розпорядником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коштів</w:t>
      </w:r>
      <w:proofErr w:type="spellEnd"/>
      <w:r w:rsidRPr="007366DE">
        <w:rPr>
          <w:sz w:val="24"/>
          <w:szCs w:val="24"/>
        </w:rPr>
        <w:t>.</w:t>
      </w:r>
    </w:p>
    <w:p w:rsidR="00051DCD" w:rsidRPr="007366DE" w:rsidRDefault="00051DCD" w:rsidP="00051DCD">
      <w:pPr>
        <w:ind w:firstLine="709"/>
        <w:jc w:val="both"/>
        <w:rPr>
          <w:sz w:val="24"/>
          <w:szCs w:val="24"/>
        </w:rPr>
      </w:pPr>
      <w:proofErr w:type="spellStart"/>
      <w:r w:rsidRPr="007366DE">
        <w:rPr>
          <w:sz w:val="24"/>
          <w:szCs w:val="24"/>
        </w:rPr>
        <w:t>Програму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передбачено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реалізувати</w:t>
      </w:r>
      <w:proofErr w:type="spellEnd"/>
      <w:r w:rsidRPr="007366DE">
        <w:rPr>
          <w:sz w:val="24"/>
          <w:szCs w:val="24"/>
        </w:rPr>
        <w:t xml:space="preserve"> за </w:t>
      </w:r>
      <w:r w:rsidRPr="007366DE">
        <w:rPr>
          <w:sz w:val="24"/>
          <w:szCs w:val="24"/>
          <w:lang w:val="uk-UA"/>
        </w:rPr>
        <w:t>3</w:t>
      </w:r>
      <w:r w:rsidRPr="007366DE">
        <w:rPr>
          <w:sz w:val="24"/>
          <w:szCs w:val="24"/>
        </w:rPr>
        <w:t xml:space="preserve"> рок</w:t>
      </w:r>
      <w:r w:rsidRPr="007366DE">
        <w:rPr>
          <w:sz w:val="24"/>
          <w:szCs w:val="24"/>
          <w:lang w:val="uk-UA"/>
        </w:rPr>
        <w:t>и</w:t>
      </w:r>
      <w:r w:rsidRPr="007366DE">
        <w:rPr>
          <w:sz w:val="24"/>
          <w:szCs w:val="24"/>
        </w:rPr>
        <w:t xml:space="preserve">, у </w:t>
      </w:r>
      <w:proofErr w:type="spellStart"/>
      <w:r w:rsidRPr="007366DE">
        <w:rPr>
          <w:sz w:val="24"/>
          <w:szCs w:val="24"/>
        </w:rPr>
        <w:t>період</w:t>
      </w:r>
      <w:proofErr w:type="spellEnd"/>
      <w:r w:rsidRPr="007366DE">
        <w:rPr>
          <w:sz w:val="24"/>
          <w:szCs w:val="24"/>
        </w:rPr>
        <w:t xml:space="preserve"> з 202</w:t>
      </w:r>
      <w:r w:rsidRPr="007366DE">
        <w:rPr>
          <w:sz w:val="24"/>
          <w:szCs w:val="24"/>
          <w:lang w:val="uk-UA"/>
        </w:rPr>
        <w:t>2</w:t>
      </w:r>
      <w:r w:rsidRPr="007366DE">
        <w:rPr>
          <w:sz w:val="24"/>
          <w:szCs w:val="24"/>
        </w:rPr>
        <w:t xml:space="preserve"> року по 202</w:t>
      </w:r>
      <w:r w:rsidRPr="007366DE">
        <w:rPr>
          <w:sz w:val="24"/>
          <w:szCs w:val="24"/>
          <w:lang w:val="uk-UA"/>
        </w:rPr>
        <w:t>4</w:t>
      </w:r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рік</w:t>
      </w:r>
      <w:proofErr w:type="spellEnd"/>
      <w:r w:rsidRPr="007366DE">
        <w:rPr>
          <w:sz w:val="24"/>
          <w:szCs w:val="24"/>
        </w:rPr>
        <w:t xml:space="preserve"> </w:t>
      </w:r>
      <w:proofErr w:type="spellStart"/>
      <w:r w:rsidRPr="007366DE">
        <w:rPr>
          <w:sz w:val="24"/>
          <w:szCs w:val="24"/>
        </w:rPr>
        <w:t>включно</w:t>
      </w:r>
      <w:proofErr w:type="spellEnd"/>
      <w:r w:rsidRPr="007366DE">
        <w:rPr>
          <w:sz w:val="24"/>
          <w:szCs w:val="24"/>
        </w:rPr>
        <w:t xml:space="preserve">. </w:t>
      </w:r>
    </w:p>
    <w:p w:rsidR="00811477" w:rsidRPr="007366DE" w:rsidRDefault="00811477" w:rsidP="005E5E22">
      <w:pPr>
        <w:ind w:firstLine="708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Головним розпорядником коштів на виконання Програми є управління соціального захисту населення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міської ради.  </w:t>
      </w:r>
    </w:p>
    <w:p w:rsidR="00935E2F" w:rsidRPr="007366DE" w:rsidRDefault="00935E2F" w:rsidP="005E5E22">
      <w:pPr>
        <w:ind w:firstLine="708"/>
        <w:jc w:val="both"/>
        <w:rPr>
          <w:sz w:val="24"/>
          <w:szCs w:val="24"/>
          <w:lang w:val="uk-UA"/>
        </w:rPr>
      </w:pPr>
    </w:p>
    <w:p w:rsidR="00935E2F" w:rsidRPr="007366DE" w:rsidRDefault="00051DCD" w:rsidP="007366DE">
      <w:pPr>
        <w:ind w:firstLine="709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>.</w:t>
      </w:r>
    </w:p>
    <w:p w:rsidR="00051DCD" w:rsidRPr="007366DE" w:rsidRDefault="00051DCD" w:rsidP="00051DCD">
      <w:pPr>
        <w:jc w:val="center"/>
        <w:rPr>
          <w:b/>
          <w:sz w:val="24"/>
          <w:szCs w:val="24"/>
          <w:lang w:val="uk-UA"/>
        </w:rPr>
      </w:pPr>
      <w:r w:rsidRPr="007366DE">
        <w:rPr>
          <w:b/>
          <w:bCs/>
          <w:sz w:val="24"/>
          <w:szCs w:val="24"/>
          <w:lang w:val="uk-UA" w:eastAsia="uk-UA"/>
        </w:rPr>
        <w:t>6.</w:t>
      </w:r>
      <w:r w:rsidRPr="007366DE">
        <w:rPr>
          <w:b/>
          <w:bCs/>
          <w:sz w:val="24"/>
          <w:szCs w:val="24"/>
          <w:lang w:eastAsia="uk-UA"/>
        </w:rPr>
        <w:t> </w:t>
      </w:r>
      <w:r w:rsidRPr="007366DE">
        <w:rPr>
          <w:b/>
          <w:sz w:val="24"/>
          <w:szCs w:val="24"/>
          <w:lang w:val="uk-UA"/>
        </w:rPr>
        <w:t>Очікувані результати від реалізації Програми</w:t>
      </w:r>
    </w:p>
    <w:p w:rsidR="00051DCD" w:rsidRPr="007366DE" w:rsidRDefault="00051DCD" w:rsidP="00051DCD">
      <w:pPr>
        <w:ind w:firstLine="540"/>
        <w:jc w:val="center"/>
        <w:rPr>
          <w:b/>
          <w:bCs/>
          <w:sz w:val="24"/>
          <w:szCs w:val="24"/>
          <w:lang w:val="uk-UA" w:eastAsia="uk-UA"/>
        </w:rPr>
      </w:pPr>
    </w:p>
    <w:p w:rsidR="007366DE" w:rsidRPr="007366DE" w:rsidRDefault="00051DCD" w:rsidP="00051DCD">
      <w:pPr>
        <w:ind w:firstLine="709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Реалізація заходів Програми дозволить забезпечити найкращі інтереси отримувачів соціальних послуг – дії та рішення, спрямовані на задоволення індивідуальних потреб відповідно до віку, статі, стану здоров’я,  особливостей інтелектуального та фізичного розвитку, життєвого досвіду, родинної, етнічної та іншої належності, </w:t>
      </w:r>
      <w:r w:rsidR="007366DE" w:rsidRPr="007366DE">
        <w:rPr>
          <w:sz w:val="24"/>
          <w:szCs w:val="24"/>
          <w:lang w:val="uk-UA"/>
        </w:rPr>
        <w:t xml:space="preserve">потреб та інтересів дітей, осіб з інвалідністю, осіб, визнаних недієздатними, осіб похилого віку та інших категорій населення. </w:t>
      </w:r>
    </w:p>
    <w:p w:rsidR="00051DCD" w:rsidRPr="007366DE" w:rsidRDefault="007366DE" w:rsidP="007366DE">
      <w:pPr>
        <w:ind w:firstLine="709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Очікуваним результатом Програми є максимальне охоплення соціальними послугами осіб, що їх потребують та зниження кількості осіб, які мають ризик потрапити в складні життєві обставини. </w:t>
      </w:r>
    </w:p>
    <w:p w:rsidR="00051DCD" w:rsidRPr="007366DE" w:rsidRDefault="00051DCD" w:rsidP="00051DCD">
      <w:pPr>
        <w:ind w:left="360"/>
        <w:jc w:val="center"/>
        <w:rPr>
          <w:b/>
          <w:sz w:val="24"/>
          <w:szCs w:val="24"/>
          <w:shd w:val="clear" w:color="auto" w:fill="FFFFFF"/>
          <w:lang w:val="uk-UA"/>
        </w:rPr>
      </w:pPr>
    </w:p>
    <w:p w:rsidR="00051DCD" w:rsidRPr="007366DE" w:rsidRDefault="00051DCD" w:rsidP="00051DCD">
      <w:pPr>
        <w:ind w:left="360"/>
        <w:jc w:val="center"/>
        <w:rPr>
          <w:b/>
          <w:sz w:val="24"/>
          <w:szCs w:val="24"/>
          <w:shd w:val="clear" w:color="auto" w:fill="FFFFFF"/>
        </w:rPr>
      </w:pPr>
      <w:r w:rsidRPr="007366DE">
        <w:rPr>
          <w:b/>
          <w:sz w:val="24"/>
          <w:szCs w:val="24"/>
          <w:shd w:val="clear" w:color="auto" w:fill="FFFFFF"/>
        </w:rPr>
        <w:t>7. </w:t>
      </w:r>
      <w:proofErr w:type="spellStart"/>
      <w:r w:rsidRPr="007366DE">
        <w:rPr>
          <w:b/>
          <w:sz w:val="24"/>
          <w:szCs w:val="24"/>
          <w:shd w:val="clear" w:color="auto" w:fill="FFFFFF"/>
        </w:rPr>
        <w:t>Координація</w:t>
      </w:r>
      <w:proofErr w:type="spellEnd"/>
      <w:r w:rsidRPr="007366DE">
        <w:rPr>
          <w:b/>
          <w:sz w:val="24"/>
          <w:szCs w:val="24"/>
          <w:shd w:val="clear" w:color="auto" w:fill="FFFFFF"/>
        </w:rPr>
        <w:t xml:space="preserve"> та контроль за ходом </w:t>
      </w:r>
      <w:proofErr w:type="spellStart"/>
      <w:r w:rsidRPr="007366DE">
        <w:rPr>
          <w:b/>
          <w:sz w:val="24"/>
          <w:szCs w:val="24"/>
          <w:shd w:val="clear" w:color="auto" w:fill="FFFFFF"/>
        </w:rPr>
        <w:t>виконання</w:t>
      </w:r>
      <w:proofErr w:type="spellEnd"/>
      <w:r w:rsidRPr="007366DE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366DE">
        <w:rPr>
          <w:b/>
          <w:sz w:val="24"/>
          <w:szCs w:val="24"/>
          <w:shd w:val="clear" w:color="auto" w:fill="FFFFFF"/>
        </w:rPr>
        <w:t>Програми</w:t>
      </w:r>
      <w:proofErr w:type="spellEnd"/>
    </w:p>
    <w:p w:rsidR="00051DCD" w:rsidRPr="007366DE" w:rsidRDefault="00051DCD" w:rsidP="00051DCD">
      <w:pPr>
        <w:jc w:val="center"/>
        <w:rPr>
          <w:b/>
          <w:sz w:val="24"/>
          <w:szCs w:val="24"/>
          <w:shd w:val="clear" w:color="auto" w:fill="FFFFFF"/>
        </w:rPr>
      </w:pPr>
    </w:p>
    <w:p w:rsidR="00051DCD" w:rsidRPr="007366DE" w:rsidRDefault="00051DCD" w:rsidP="00051DCD">
      <w:pPr>
        <w:ind w:firstLine="709"/>
        <w:jc w:val="both"/>
        <w:rPr>
          <w:sz w:val="24"/>
          <w:szCs w:val="24"/>
        </w:rPr>
      </w:pPr>
      <w:r w:rsidRPr="007366DE">
        <w:rPr>
          <w:sz w:val="24"/>
          <w:szCs w:val="24"/>
          <w:lang w:val="uk-UA"/>
        </w:rPr>
        <w:t xml:space="preserve">Контроль за виконанням Програми покладається на постійну комісію міської ради </w:t>
      </w:r>
      <w:r w:rsidRPr="007366DE">
        <w:rPr>
          <w:sz w:val="24"/>
          <w:szCs w:val="24"/>
          <w:shd w:val="clear" w:color="auto" w:fill="FFFFFF"/>
          <w:lang w:val="uk-UA"/>
        </w:rPr>
        <w:t>з питань планування, фінансів, бюджету, соціально-економічного розвитку та регуляторної політики</w:t>
      </w:r>
      <w:r w:rsidRPr="007366DE">
        <w:rPr>
          <w:color w:val="FF0000"/>
          <w:sz w:val="24"/>
          <w:szCs w:val="24"/>
          <w:lang w:val="uk-UA"/>
        </w:rPr>
        <w:t xml:space="preserve"> </w:t>
      </w:r>
      <w:r w:rsidRPr="007366DE">
        <w:rPr>
          <w:sz w:val="24"/>
          <w:szCs w:val="24"/>
          <w:lang w:val="uk-UA"/>
        </w:rPr>
        <w:t>та</w:t>
      </w:r>
      <w:r w:rsidRPr="007366DE">
        <w:rPr>
          <w:sz w:val="24"/>
          <w:szCs w:val="24"/>
          <w:shd w:val="clear" w:color="auto" w:fill="FFFFFF"/>
          <w:lang w:val="uk-UA"/>
        </w:rPr>
        <w:t xml:space="preserve"> постійну комісію з питань</w:t>
      </w:r>
      <w:r w:rsidRPr="007366DE">
        <w:rPr>
          <w:sz w:val="24"/>
          <w:szCs w:val="24"/>
          <w:lang w:val="uk-UA"/>
        </w:rPr>
        <w:t xml:space="preserve"> </w:t>
      </w:r>
      <w:r w:rsidRPr="007366DE">
        <w:rPr>
          <w:sz w:val="24"/>
          <w:szCs w:val="24"/>
          <w:shd w:val="clear" w:color="auto" w:fill="FFFFFF"/>
          <w:lang w:val="uk-UA"/>
        </w:rPr>
        <w:t>розвитку прав людини, законності, депутатської діяльності і етики, освіти, культури, молоді, спорту, охорони здоров’я та соціального захисту населення.</w:t>
      </w:r>
    </w:p>
    <w:p w:rsidR="00051DCD" w:rsidRPr="007366DE" w:rsidRDefault="00051DCD" w:rsidP="00051DCD">
      <w:pPr>
        <w:ind w:firstLine="709"/>
        <w:jc w:val="both"/>
        <w:rPr>
          <w:sz w:val="24"/>
          <w:szCs w:val="24"/>
        </w:rPr>
      </w:pPr>
      <w:r w:rsidRPr="007366DE">
        <w:rPr>
          <w:sz w:val="24"/>
          <w:szCs w:val="24"/>
          <w:lang w:val="uk-UA"/>
        </w:rPr>
        <w:t>Контроль за використанням бюджетних коштів, спрямованих на забезпечення виконання Програми, здійснюється в порядку передбаченому чинним законодавством.</w:t>
      </w:r>
    </w:p>
    <w:p w:rsidR="00051DCD" w:rsidRPr="007366DE" w:rsidRDefault="00051DCD" w:rsidP="00051DCD">
      <w:pPr>
        <w:ind w:firstLine="709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У разі потреби може бути здійснено коригування Програми за рішенням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міської ради шляхом уточнення окремих завдань і показників – у відповідності із зміною законодавчої бази, умов реалізації Програми, зміни пріоритетів та з інших об’єктивних причин.</w:t>
      </w:r>
    </w:p>
    <w:p w:rsidR="00051DCD" w:rsidRPr="007366DE" w:rsidRDefault="00051DCD" w:rsidP="00051DCD">
      <w:pPr>
        <w:ind w:firstLine="709"/>
        <w:jc w:val="both"/>
        <w:rPr>
          <w:sz w:val="24"/>
          <w:szCs w:val="24"/>
          <w:lang w:val="uk-UA"/>
        </w:rPr>
      </w:pPr>
      <w:r w:rsidRPr="007366DE">
        <w:rPr>
          <w:sz w:val="24"/>
          <w:szCs w:val="24"/>
          <w:lang w:val="uk-UA"/>
        </w:rPr>
        <w:t xml:space="preserve">Координація дій з виконання заходів покладається на виконавчий комітет </w:t>
      </w:r>
      <w:proofErr w:type="spellStart"/>
      <w:r w:rsidRPr="007366DE">
        <w:rPr>
          <w:sz w:val="24"/>
          <w:szCs w:val="24"/>
          <w:lang w:val="uk-UA"/>
        </w:rPr>
        <w:t>Зміївської</w:t>
      </w:r>
      <w:proofErr w:type="spellEnd"/>
      <w:r w:rsidRPr="007366DE">
        <w:rPr>
          <w:sz w:val="24"/>
          <w:szCs w:val="24"/>
          <w:lang w:val="uk-UA"/>
        </w:rPr>
        <w:t xml:space="preserve"> міської ради.</w:t>
      </w:r>
    </w:p>
    <w:p w:rsidR="00935E2F" w:rsidRPr="007366DE" w:rsidRDefault="00935E2F" w:rsidP="005E5E22">
      <w:pPr>
        <w:ind w:firstLine="708"/>
        <w:jc w:val="both"/>
        <w:rPr>
          <w:sz w:val="24"/>
          <w:szCs w:val="24"/>
          <w:lang w:val="uk-UA"/>
        </w:rPr>
      </w:pPr>
    </w:p>
    <w:p w:rsidR="001B0797" w:rsidRDefault="001B0797" w:rsidP="005E5E22">
      <w:pPr>
        <w:ind w:firstLine="708"/>
        <w:jc w:val="both"/>
        <w:rPr>
          <w:lang w:val="uk-UA"/>
        </w:rPr>
        <w:sectPr w:rsidR="001B0797" w:rsidSect="002F18B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5EDB" w:rsidRPr="00E66966" w:rsidRDefault="00DC5EDB" w:rsidP="00DC5EDB">
      <w:pPr>
        <w:numPr>
          <w:ilvl w:val="0"/>
          <w:numId w:val="2"/>
        </w:numPr>
        <w:suppressAutoHyphens w:val="0"/>
        <w:jc w:val="center"/>
        <w:rPr>
          <w:b/>
          <w:sz w:val="24"/>
          <w:szCs w:val="24"/>
          <w:shd w:val="clear" w:color="auto" w:fill="FFFFFF"/>
          <w:lang w:val="uk-UA"/>
        </w:rPr>
      </w:pPr>
      <w:r w:rsidRPr="00E66966">
        <w:rPr>
          <w:b/>
          <w:sz w:val="24"/>
          <w:szCs w:val="24"/>
        </w:rPr>
        <w:lastRenderedPageBreak/>
        <w:t xml:space="preserve">Заходи </w:t>
      </w:r>
      <w:r w:rsidRPr="00E66966">
        <w:rPr>
          <w:b/>
          <w:sz w:val="24"/>
          <w:szCs w:val="24"/>
          <w:lang w:val="uk-UA"/>
        </w:rPr>
        <w:t xml:space="preserve">Програми </w:t>
      </w:r>
      <w:proofErr w:type="spellStart"/>
      <w:r w:rsidRPr="00E66966">
        <w:rPr>
          <w:b/>
          <w:sz w:val="24"/>
          <w:szCs w:val="24"/>
        </w:rPr>
        <w:t>щодо</w:t>
      </w:r>
      <w:proofErr w:type="spellEnd"/>
      <w:r w:rsidRPr="00E669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надання соціальних послуг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населенн</w:t>
      </w:r>
      <w:proofErr w:type="spellEnd"/>
      <w:r>
        <w:rPr>
          <w:b/>
          <w:sz w:val="24"/>
          <w:szCs w:val="24"/>
          <w:lang w:val="uk-UA"/>
        </w:rPr>
        <w:t>ю</w:t>
      </w:r>
    </w:p>
    <w:p w:rsidR="00DC5EDB" w:rsidRPr="00E66966" w:rsidRDefault="00DC5EDB" w:rsidP="00DC5EDB">
      <w:pPr>
        <w:ind w:left="862"/>
        <w:jc w:val="center"/>
        <w:rPr>
          <w:b/>
          <w:sz w:val="24"/>
          <w:szCs w:val="24"/>
          <w:shd w:val="clear" w:color="auto" w:fill="FFFFFF"/>
          <w:lang w:val="uk-UA"/>
        </w:rPr>
      </w:pPr>
      <w:proofErr w:type="spellStart"/>
      <w:r w:rsidRPr="00E66966">
        <w:rPr>
          <w:b/>
          <w:sz w:val="24"/>
          <w:szCs w:val="24"/>
        </w:rPr>
        <w:t>Зміївської</w:t>
      </w:r>
      <w:proofErr w:type="spellEnd"/>
      <w:r w:rsidRPr="00E66966">
        <w:rPr>
          <w:b/>
          <w:sz w:val="24"/>
          <w:szCs w:val="24"/>
        </w:rPr>
        <w:t xml:space="preserve"> </w:t>
      </w:r>
      <w:r w:rsidRPr="00E66966">
        <w:rPr>
          <w:b/>
          <w:sz w:val="24"/>
          <w:szCs w:val="24"/>
          <w:lang w:val="uk-UA"/>
        </w:rPr>
        <w:t>територіальної громади</w:t>
      </w:r>
      <w:r w:rsidRPr="00E66966">
        <w:rPr>
          <w:b/>
          <w:sz w:val="24"/>
          <w:szCs w:val="24"/>
        </w:rPr>
        <w:t xml:space="preserve"> на 202</w:t>
      </w:r>
      <w:r w:rsidRPr="00E66966">
        <w:rPr>
          <w:b/>
          <w:sz w:val="24"/>
          <w:szCs w:val="24"/>
          <w:lang w:val="uk-UA"/>
        </w:rPr>
        <w:t>2-2024 роки</w:t>
      </w:r>
    </w:p>
    <w:p w:rsidR="00DC5EDB" w:rsidRPr="00E66966" w:rsidRDefault="00DC5EDB" w:rsidP="00DC5EDB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tbl>
      <w:tblPr>
        <w:tblW w:w="15120" w:type="dxa"/>
        <w:tblInd w:w="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680"/>
        <w:gridCol w:w="3060"/>
        <w:gridCol w:w="2095"/>
        <w:gridCol w:w="1461"/>
        <w:gridCol w:w="1462"/>
        <w:gridCol w:w="1462"/>
      </w:tblGrid>
      <w:tr w:rsidR="00DC5EDB" w:rsidRPr="00E66966" w:rsidTr="000F41E2">
        <w:trPr>
          <w:cantSplit/>
          <w:trHeight w:val="1213"/>
        </w:trPr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6966">
              <w:rPr>
                <w:i/>
                <w:iCs/>
                <w:sz w:val="24"/>
                <w:szCs w:val="24"/>
                <w:lang w:val="uk-UA"/>
              </w:rPr>
              <w:t> </w:t>
            </w:r>
            <w:r w:rsidRPr="00E66966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6966">
              <w:rPr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8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ind w:right="-18"/>
              <w:jc w:val="center"/>
              <w:rPr>
                <w:sz w:val="24"/>
                <w:szCs w:val="24"/>
              </w:rPr>
            </w:pPr>
            <w:r w:rsidRPr="00E66966">
              <w:rPr>
                <w:b/>
                <w:bCs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ind w:right="-121"/>
              <w:jc w:val="center"/>
              <w:rPr>
                <w:sz w:val="24"/>
                <w:szCs w:val="24"/>
              </w:rPr>
            </w:pPr>
            <w:r w:rsidRPr="00E66966">
              <w:rPr>
                <w:b/>
                <w:bCs/>
                <w:sz w:val="24"/>
                <w:szCs w:val="24"/>
                <w:lang w:val="uk-UA"/>
              </w:rPr>
              <w:t>Головні розпорядники бюджетних коштів, відповідальні за виконання заходів</w:t>
            </w:r>
          </w:p>
        </w:tc>
        <w:tc>
          <w:tcPr>
            <w:tcW w:w="209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6966">
              <w:rPr>
                <w:b/>
                <w:bCs/>
                <w:sz w:val="24"/>
                <w:szCs w:val="24"/>
                <w:lang w:val="uk-UA"/>
              </w:rPr>
              <w:t xml:space="preserve">Джерела фінансування </w:t>
            </w:r>
          </w:p>
        </w:tc>
        <w:tc>
          <w:tcPr>
            <w:tcW w:w="438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66966">
              <w:rPr>
                <w:b/>
                <w:bCs/>
                <w:sz w:val="24"/>
                <w:szCs w:val="24"/>
                <w:lang w:val="uk-UA"/>
              </w:rPr>
              <w:t>Прогнозний обсяг фінансових ресурсів для виконання завдань, грн.</w:t>
            </w:r>
          </w:p>
        </w:tc>
      </w:tr>
      <w:tr w:rsidR="00DC5EDB" w:rsidRPr="00E66966" w:rsidTr="000F41E2">
        <w:trPr>
          <w:cantSplit/>
          <w:trHeight w:val="49"/>
        </w:trPr>
        <w:tc>
          <w:tcPr>
            <w:tcW w:w="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C5EDB" w:rsidRPr="00E66966" w:rsidRDefault="00DC5EDB" w:rsidP="000F41E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5EDB" w:rsidRPr="00E66966" w:rsidRDefault="00DC5EDB" w:rsidP="000F41E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5EDB" w:rsidRPr="00E66966" w:rsidRDefault="00DC5EDB" w:rsidP="000F41E2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5EDB" w:rsidRPr="00E66966" w:rsidRDefault="00DC5EDB" w:rsidP="000F41E2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ind w:right="-60"/>
              <w:jc w:val="center"/>
              <w:rPr>
                <w:sz w:val="24"/>
                <w:szCs w:val="24"/>
                <w:lang w:val="uk-UA"/>
              </w:rPr>
            </w:pPr>
            <w:r w:rsidRPr="00E66966">
              <w:rPr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ind w:right="-60"/>
              <w:jc w:val="center"/>
              <w:rPr>
                <w:sz w:val="24"/>
                <w:szCs w:val="24"/>
                <w:lang w:val="uk-UA"/>
              </w:rPr>
            </w:pPr>
            <w:r w:rsidRPr="00E66966">
              <w:rPr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C5EDB" w:rsidRPr="00E66966" w:rsidRDefault="00DC5EDB" w:rsidP="000F41E2">
            <w:pPr>
              <w:spacing w:before="100" w:beforeAutospacing="1" w:after="100" w:afterAutospacing="1"/>
              <w:ind w:right="-60"/>
              <w:jc w:val="center"/>
              <w:rPr>
                <w:sz w:val="24"/>
                <w:szCs w:val="24"/>
                <w:lang w:val="uk-UA"/>
              </w:rPr>
            </w:pPr>
            <w:r w:rsidRPr="00E66966">
              <w:rPr>
                <w:sz w:val="24"/>
                <w:szCs w:val="24"/>
                <w:lang w:val="uk-UA"/>
              </w:rPr>
              <w:t>2024 рік</w:t>
            </w:r>
          </w:p>
        </w:tc>
      </w:tr>
      <w:tr w:rsidR="00DC5EDB" w:rsidRPr="00E66966" w:rsidTr="000F41E2">
        <w:trPr>
          <w:trHeight w:val="437"/>
        </w:trPr>
        <w:tc>
          <w:tcPr>
            <w:tcW w:w="1512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5EDB" w:rsidRPr="00827BEE" w:rsidRDefault="00D91258" w:rsidP="0028419F">
            <w:pPr>
              <w:spacing w:before="240" w:after="24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827BEE">
              <w:rPr>
                <w:b/>
                <w:i/>
                <w:sz w:val="24"/>
                <w:szCs w:val="24"/>
                <w:lang w:val="uk-UA"/>
              </w:rPr>
              <w:t>1.</w:t>
            </w:r>
            <w:r w:rsidR="00764116" w:rsidRPr="00827BEE">
              <w:rPr>
                <w:b/>
                <w:i/>
                <w:sz w:val="24"/>
                <w:szCs w:val="24"/>
                <w:lang w:val="uk-UA"/>
              </w:rPr>
              <w:t>Організаційне забезпечення надання соціальних послуг</w:t>
            </w:r>
            <w:r w:rsidR="0028419F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DC5EDB" w:rsidRPr="00E66966" w:rsidTr="000F41E2">
        <w:trPr>
          <w:cantSplit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B" w:rsidRPr="00E66966" w:rsidRDefault="00DC5EDB" w:rsidP="000F41E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E66966">
              <w:rPr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B" w:rsidRPr="00D91258" w:rsidRDefault="00764116" w:rsidP="000F41E2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переліку послуг, що надаються за рахунок бюджетних коштів, затвердження тарифів на соціальні послуги, забезпечення надання якісних послуг</w:t>
            </w:r>
            <w:r w:rsidR="009D2C6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DA" w:rsidRDefault="00EE3EDA" w:rsidP="00EE3ED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DC5EDB" w:rsidRPr="00E66966" w:rsidRDefault="00FB4E90" w:rsidP="00EE3ED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B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C5EDB" w:rsidRPr="00E66966" w:rsidRDefault="00DC5EDB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1258" w:rsidRPr="00764116" w:rsidTr="0028419F">
        <w:trPr>
          <w:cantSplit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58" w:rsidRPr="00E66966" w:rsidRDefault="006F03A0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58" w:rsidRPr="00D91258" w:rsidRDefault="009D2C67" w:rsidP="0017282E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5619CB">
              <w:rPr>
                <w:sz w:val="24"/>
                <w:szCs w:val="24"/>
                <w:lang w:val="uk-UA"/>
              </w:rPr>
              <w:t>досконалення за змістом, обсягами, якістю наявних в громаді послуг  консультування, представництва інтересів, посередництва (медіації), соціальної профілактики та соціального супроводу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DA" w:rsidRDefault="00EE3EDA" w:rsidP="00EE3ED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D91258" w:rsidRPr="00E66966" w:rsidRDefault="00FB4E90" w:rsidP="00EE3ED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58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258" w:rsidRPr="00E66966" w:rsidRDefault="00D91258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91258" w:rsidRPr="00E66966" w:rsidRDefault="00D91258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D91258" w:rsidRPr="00E66966" w:rsidRDefault="00D91258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764116" w:rsidTr="002841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0F41E2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якості своєчасного реагування </w:t>
            </w: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мобільн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ої бригади</w:t>
            </w: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соціально-психологічної допомоги особам, які постраждали від домашнього насильства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DA" w:rsidRDefault="00EE3EDA" w:rsidP="00EE3ED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E66966" w:rsidRDefault="00FB4E90" w:rsidP="00EE3EDA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15000,00</w:t>
            </w:r>
          </w:p>
        </w:tc>
      </w:tr>
      <w:tr w:rsidR="009D2C67" w:rsidRPr="00764116" w:rsidTr="00511B86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D91258" w:rsidRDefault="009D2C67" w:rsidP="00436C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пошуку, відбору та підготовку кандидатів в опікуни, </w:t>
            </w:r>
            <w:proofErr w:type="spellStart"/>
            <w:r>
              <w:rPr>
                <w:sz w:val="24"/>
                <w:szCs w:val="24"/>
                <w:lang w:val="uk-UA"/>
              </w:rPr>
              <w:t>усиновлювачі</w:t>
            </w:r>
            <w:proofErr w:type="spellEnd"/>
            <w:r>
              <w:rPr>
                <w:sz w:val="24"/>
                <w:szCs w:val="24"/>
                <w:lang w:val="uk-UA"/>
              </w:rPr>
              <w:t>, піклувальники, прийомні батьки, батьки-вихователі, патронатні вихователі та наставники відповідно до потреб громади.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511B86" w:rsidP="000F41E2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Служба у сп</w:t>
            </w:r>
            <w:r w:rsidR="00FB4E90">
              <w:rPr>
                <w:sz w:val="24"/>
                <w:szCs w:val="24"/>
                <w:lang w:val="uk-UA"/>
              </w:rPr>
              <w:t>р</w:t>
            </w:r>
            <w:r>
              <w:rPr>
                <w:sz w:val="24"/>
                <w:szCs w:val="24"/>
                <w:lang w:val="uk-UA"/>
              </w:rPr>
              <w:t xml:space="preserve">авах дітей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764116" w:rsidTr="009D2C67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436C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Здійснення збору інформації щодо існуючої мережі надавачів соціальних послуг, в т.ч. недержавної форми власності.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511B86" w:rsidP="0028419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</w:t>
            </w:r>
            <w:r w:rsidR="00FB4E90">
              <w:rPr>
                <w:sz w:val="24"/>
                <w:szCs w:val="24"/>
                <w:lang w:val="uk-UA"/>
              </w:rPr>
              <w:t xml:space="preserve">елення </w:t>
            </w:r>
            <w:proofErr w:type="spellStart"/>
            <w:r w:rsidR="00FB4E90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="00FB4E90">
              <w:rPr>
                <w:sz w:val="24"/>
                <w:szCs w:val="24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764116" w:rsidTr="002841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827B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кваліфікації працівників, що надають соціальні послуги.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E66966" w:rsidRDefault="00FB4E90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9D2C67" w:rsidRPr="00764116" w:rsidTr="0028419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1.7.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436C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навчання фахівців для роботи з особами, які вчиняють домашнє насильство або насильство за ознакою статі</w:t>
            </w:r>
            <w:r w:rsidR="00627919">
              <w:rPr>
                <w:sz w:val="24"/>
                <w:szCs w:val="24"/>
                <w:lang w:val="uk-UA"/>
              </w:rPr>
              <w:t xml:space="preserve"> та які постраждали від домашнього насильства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E66966" w:rsidRDefault="00FB4E90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764116" w:rsidTr="000F41E2">
        <w:trPr>
          <w:cantSplit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BD4DC1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1.8.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BD4DC1" w:rsidP="00436C9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Організація доставки постраждалих від домашнього насильства жінок до КУ Харківської обласної ради «Кризовий соціальний центр для жінок».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511B86" w:rsidP="0028419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</w:t>
            </w:r>
            <w:r w:rsidR="0028419F">
              <w:rPr>
                <w:sz w:val="24"/>
                <w:szCs w:val="24"/>
                <w:lang w:val="uk-UA"/>
              </w:rPr>
              <w:t xml:space="preserve">елення </w:t>
            </w:r>
            <w:proofErr w:type="spellStart"/>
            <w:r w:rsidR="0028419F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="0028419F">
              <w:rPr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76411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9D2C67" w:rsidRPr="00E66966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3000,00</w:t>
            </w:r>
          </w:p>
        </w:tc>
      </w:tr>
      <w:tr w:rsidR="009D2C67" w:rsidRPr="00E66966" w:rsidTr="00FD4AD0">
        <w:trPr>
          <w:cantSplit/>
          <w:trHeight w:val="325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28419F">
            <w:pPr>
              <w:spacing w:before="240" w:after="24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2.Моніторинг потреб громади у соціальних послугах та інформування мешканців про соціальні послуги</w:t>
            </w:r>
            <w:r w:rsidR="0028419F">
              <w:rPr>
                <w:sz w:val="24"/>
                <w:szCs w:val="24"/>
                <w:lang w:val="uk-UA"/>
              </w:rPr>
              <w:t>.</w:t>
            </w:r>
          </w:p>
        </w:tc>
      </w:tr>
      <w:tr w:rsidR="009D2C67" w:rsidRPr="00E66966" w:rsidTr="00D91258">
        <w:trPr>
          <w:cantSplit/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Визначення потреб населення громади у соціальних послугах</w:t>
            </w:r>
            <w:r w:rsidR="00BD4DC1">
              <w:rPr>
                <w:sz w:val="24"/>
                <w:szCs w:val="24"/>
                <w:lang w:val="uk-UA"/>
              </w:rPr>
              <w:t xml:space="preserve">  (анкетування, опитування тощо)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511B86" w:rsidP="0028419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</w:t>
            </w:r>
            <w:r w:rsidR="0028419F">
              <w:rPr>
                <w:sz w:val="24"/>
                <w:szCs w:val="24"/>
                <w:lang w:val="uk-UA"/>
              </w:rPr>
              <w:t xml:space="preserve">елення </w:t>
            </w:r>
            <w:proofErr w:type="spellStart"/>
            <w:r w:rsidR="0028419F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="0028419F">
              <w:rPr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E66966" w:rsidTr="00D91258">
        <w:trPr>
          <w:cantSplit/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Висвітлення в засобах масової інформації результатів моніторингу та оцінки якості соціальних послуг.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511B86" w:rsidP="0028419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соціального захисту нас</w:t>
            </w:r>
            <w:r w:rsidR="0028419F">
              <w:rPr>
                <w:sz w:val="24"/>
                <w:szCs w:val="24"/>
                <w:lang w:val="uk-UA"/>
              </w:rPr>
              <w:t xml:space="preserve">елення </w:t>
            </w:r>
            <w:proofErr w:type="spellStart"/>
            <w:r w:rsidR="0028419F"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 w:rsidR="0028419F">
              <w:rPr>
                <w:sz w:val="24"/>
                <w:szCs w:val="24"/>
                <w:lang w:val="uk-UA"/>
              </w:rPr>
              <w:t xml:space="preserve"> міської ради.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E66966" w:rsidTr="00FD4AD0">
        <w:trPr>
          <w:cantSplit/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BD4DC1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2.3.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0F41E2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Видання та розповсюдження інформаційних матеріалів про соціальні послуги, що надаються в громаді.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E66966" w:rsidRDefault="00FB4E90" w:rsidP="00511B86">
            <w:pPr>
              <w:ind w:right="-108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E66966" w:rsidTr="00FD4AD0">
        <w:trPr>
          <w:cantSplit/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BD4DC1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2.4.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9D2C67" w:rsidP="009D2C67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Забезпечення систематичного висвітлення в засобах масової інформації про діяльність надавачів соціальних послуг.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E66966" w:rsidRDefault="00FB4E90" w:rsidP="00511B86">
            <w:pPr>
              <w:ind w:right="-108"/>
              <w:rPr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  <w:r w:rsidR="0028419F">
              <w:rPr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spacing w:before="100" w:beforeAutospacing="1" w:after="100" w:afterAutospacing="1"/>
              <w:ind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AA6B87" w:rsidTr="0028419F">
        <w:trPr>
          <w:cantSplit/>
          <w:trHeight w:val="3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BD4DC1" w:rsidP="00FD4AD0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Default="00AA6B87" w:rsidP="00AA6B87">
            <w:pPr>
              <w:spacing w:before="100" w:beforeAutospacing="1" w:after="100" w:afterAutospacing="1"/>
              <w:ind w:left="34" w:hanging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Розповсюдження інформаційних матеріалів, спрямованих на формування здорового способу життя, пропаганду сімейних цінностей, запобігання насильству, протидію торгівлі людьми, забезпечення рівних прав та можливостей жінок і чоловіків, розвиток духовності та зміцнення моральних засад суспільства.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FB4E90" w:rsidRDefault="00FB4E90" w:rsidP="00FB4E90">
            <w:pPr>
              <w:spacing w:before="240" w:after="240"/>
              <w:ind w:right="-108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послуг)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ради,</w:t>
            </w:r>
          </w:p>
          <w:p w:rsidR="00511B86" w:rsidRDefault="00511B86" w:rsidP="00FB4E90">
            <w:pPr>
              <w:spacing w:before="240" w:after="24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Служба у </w:t>
            </w:r>
            <w:proofErr w:type="spellStart"/>
            <w:r>
              <w:rPr>
                <w:sz w:val="24"/>
                <w:szCs w:val="24"/>
                <w:lang w:val="uk-UA"/>
              </w:rPr>
              <w:t>спавах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дітей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</w:t>
            </w:r>
          </w:p>
          <w:p w:rsidR="00511B86" w:rsidRDefault="00511B86" w:rsidP="00511B86">
            <w:pPr>
              <w:spacing w:before="240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освіти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</w:t>
            </w:r>
            <w:r w:rsidR="00FB4E90">
              <w:rPr>
                <w:sz w:val="24"/>
                <w:szCs w:val="24"/>
                <w:lang w:val="uk-UA"/>
              </w:rPr>
              <w:t>ої</w:t>
            </w:r>
            <w:proofErr w:type="spellEnd"/>
            <w:r w:rsidR="00FB4E90">
              <w:rPr>
                <w:sz w:val="24"/>
                <w:szCs w:val="24"/>
                <w:lang w:val="uk-UA"/>
              </w:rPr>
              <w:t xml:space="preserve"> міської ради.</w:t>
            </w:r>
          </w:p>
          <w:p w:rsidR="0028419F" w:rsidRDefault="0028419F" w:rsidP="00511B86">
            <w:pPr>
              <w:spacing w:before="240"/>
              <w:ind w:right="-108"/>
              <w:rPr>
                <w:sz w:val="24"/>
                <w:szCs w:val="24"/>
                <w:lang w:val="uk-UA"/>
              </w:rPr>
            </w:pPr>
          </w:p>
          <w:p w:rsidR="0028419F" w:rsidRDefault="0028419F" w:rsidP="00511B86">
            <w:pPr>
              <w:spacing w:before="240"/>
              <w:ind w:right="-108"/>
              <w:rPr>
                <w:sz w:val="24"/>
                <w:szCs w:val="24"/>
                <w:lang w:val="uk-UA"/>
              </w:rPr>
            </w:pPr>
          </w:p>
          <w:p w:rsidR="0028419F" w:rsidRDefault="0028419F" w:rsidP="00511B86">
            <w:pPr>
              <w:spacing w:before="240"/>
              <w:ind w:right="-108"/>
              <w:rPr>
                <w:sz w:val="24"/>
                <w:szCs w:val="24"/>
                <w:lang w:val="uk-UA"/>
              </w:rPr>
            </w:pPr>
          </w:p>
          <w:p w:rsidR="0028419F" w:rsidRDefault="0028419F" w:rsidP="00511B86">
            <w:pPr>
              <w:spacing w:before="240"/>
              <w:ind w:right="-108"/>
              <w:rPr>
                <w:sz w:val="24"/>
                <w:szCs w:val="24"/>
                <w:lang w:val="uk-UA"/>
              </w:rPr>
            </w:pPr>
          </w:p>
          <w:p w:rsidR="0028419F" w:rsidRPr="00E66966" w:rsidRDefault="0028419F" w:rsidP="00511B86">
            <w:pPr>
              <w:spacing w:before="240"/>
              <w:ind w:right="-108"/>
              <w:rPr>
                <w:sz w:val="24"/>
                <w:szCs w:val="24"/>
                <w:lang w:val="uk-UA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AA6B87" w:rsidRDefault="00EE3EDA" w:rsidP="000F41E2">
            <w:pPr>
              <w:spacing w:before="100" w:beforeAutospacing="1" w:after="100" w:afterAutospacing="1"/>
              <w:ind w:right="-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9D2C67" w:rsidP="000F41E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D2C67" w:rsidRPr="00E66966" w:rsidTr="0028419F">
        <w:trPr>
          <w:cantSplit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BD4DC1" w:rsidRDefault="00BD4DC1" w:rsidP="0028419F">
            <w:pPr>
              <w:spacing w:before="240" w:after="240"/>
              <w:jc w:val="center"/>
              <w:rPr>
                <w:b/>
                <w:i/>
                <w:sz w:val="24"/>
                <w:szCs w:val="24"/>
              </w:rPr>
            </w:pPr>
            <w:r w:rsidRPr="00BD4DC1">
              <w:rPr>
                <w:b/>
                <w:i/>
                <w:sz w:val="24"/>
                <w:szCs w:val="24"/>
                <w:lang w:val="uk-UA"/>
              </w:rPr>
              <w:lastRenderedPageBreak/>
              <w:t xml:space="preserve">3.Надання компенсації </w:t>
            </w:r>
            <w:r w:rsidR="00FD4AD0">
              <w:rPr>
                <w:b/>
                <w:i/>
                <w:sz w:val="24"/>
                <w:szCs w:val="24"/>
                <w:lang w:val="uk-UA"/>
              </w:rPr>
              <w:t xml:space="preserve">фізичним </w:t>
            </w:r>
            <w:r w:rsidRPr="00BD4DC1">
              <w:rPr>
                <w:b/>
                <w:i/>
                <w:sz w:val="24"/>
                <w:szCs w:val="24"/>
                <w:lang w:val="uk-UA"/>
              </w:rPr>
              <w:t>особам, які надають соціальні послуги.</w:t>
            </w:r>
          </w:p>
        </w:tc>
      </w:tr>
      <w:tr w:rsidR="009D2C67" w:rsidRPr="00FD4AD0" w:rsidTr="00FD4AD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FD4AD0" w:rsidRDefault="00FD4AD0" w:rsidP="000F41E2">
            <w:pPr>
              <w:spacing w:before="100" w:beforeAutospacing="1" w:after="100" w:afterAutospacing="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FD4AD0" w:rsidP="0003030F">
            <w:pPr>
              <w:snapToGrid w:val="0"/>
              <w:jc w:val="both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/>
              </w:rPr>
              <w:t>Надання компенсаційної виплати особам, які надають соціальні послуги відповідно до постанов Кабінету Міністрів України від 23.09.2020 № 859 «Деякі  питання призначення і виплати компенсації фізичним особам, які надають соціальні послуги з догляду на непрофесійній основі» та від  06.10.2021 № 1040 «Деякі питання призначення і в</w:t>
            </w:r>
            <w:r w:rsidR="0003030F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>плати компенсації фізичним особам, які надають соціальні послуги з догляду без здійснення підприємницької діяльності на професійній основі».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FB4E90" w:rsidRDefault="00FB4E90" w:rsidP="00511B86">
            <w:pPr>
              <w:snapToGrid w:val="0"/>
              <w:jc w:val="both"/>
              <w:rPr>
                <w:sz w:val="24"/>
                <w:szCs w:val="24"/>
                <w:lang w:val="uk-UA" w:eastAsia="ar-SA"/>
              </w:rPr>
            </w:pPr>
            <w:r w:rsidRPr="00FB4E90">
              <w:rPr>
                <w:sz w:val="24"/>
                <w:szCs w:val="24"/>
                <w:lang w:val="uk-UA" w:eastAsia="ar-SA"/>
              </w:rPr>
              <w:t xml:space="preserve">Фінансове управління </w:t>
            </w:r>
            <w:proofErr w:type="spellStart"/>
            <w:r w:rsidRPr="00FB4E90">
              <w:rPr>
                <w:sz w:val="24"/>
                <w:szCs w:val="24"/>
                <w:lang w:val="uk-UA" w:eastAsia="ar-SA"/>
              </w:rPr>
              <w:t>Зміївської</w:t>
            </w:r>
            <w:proofErr w:type="spellEnd"/>
            <w:r w:rsidRPr="00FB4E90">
              <w:rPr>
                <w:sz w:val="24"/>
                <w:szCs w:val="24"/>
                <w:lang w:val="uk-UA" w:eastAsia="ar-SA"/>
              </w:rPr>
              <w:t xml:space="preserve"> міської ради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FD4AD0" w:rsidRDefault="00FD4AD0" w:rsidP="000F41E2">
            <w:pPr>
              <w:spacing w:before="100" w:beforeAutospacing="1" w:after="100" w:afterAutospacing="1"/>
              <w:ind w:right="-10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FD4AD0" w:rsidRDefault="00FD4AD0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600000</w:t>
            </w:r>
            <w:r w:rsidR="00EE3EDA">
              <w:rPr>
                <w:sz w:val="24"/>
                <w:szCs w:val="24"/>
                <w:lang w:val="uk-UA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FD4AD0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650000,00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FD4AD0" w:rsidRDefault="00EE3EDA" w:rsidP="000F41E2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700000,00</w:t>
            </w:r>
          </w:p>
        </w:tc>
      </w:tr>
      <w:tr w:rsidR="009D2C67" w:rsidRPr="00E66966" w:rsidTr="00EE3EDA">
        <w:trPr>
          <w:cantSplit/>
          <w:trHeight w:val="263"/>
        </w:trPr>
        <w:tc>
          <w:tcPr>
            <w:tcW w:w="1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BD4DC1" w:rsidP="0028419F">
            <w:pPr>
              <w:spacing w:before="240" w:after="240"/>
              <w:jc w:val="center"/>
              <w:rPr>
                <w:sz w:val="24"/>
                <w:szCs w:val="24"/>
                <w:lang w:val="uk-UA"/>
              </w:rPr>
            </w:pPr>
            <w:r w:rsidRPr="00BD4DC1">
              <w:rPr>
                <w:rFonts w:cs="Tahoma"/>
                <w:b/>
                <w:i/>
                <w:sz w:val="24"/>
                <w:szCs w:val="24"/>
                <w:lang w:val="uk-UA"/>
              </w:rPr>
              <w:t>4.</w:t>
            </w:r>
            <w:r>
              <w:rPr>
                <w:b/>
                <w:i/>
                <w:sz w:val="24"/>
                <w:szCs w:val="24"/>
                <w:lang w:val="uk-UA"/>
              </w:rPr>
              <w:t xml:space="preserve"> Соціальний захист бездомних осіб та осіб, звільнених з місць позбавлення волі</w:t>
            </w:r>
            <w:r w:rsidR="00EE3EDA">
              <w:rPr>
                <w:b/>
                <w:i/>
                <w:sz w:val="24"/>
                <w:szCs w:val="24"/>
                <w:lang w:val="uk-UA"/>
              </w:rPr>
              <w:t>.</w:t>
            </w:r>
          </w:p>
        </w:tc>
      </w:tr>
      <w:tr w:rsidR="009D2C67" w:rsidRPr="00BD4DC1" w:rsidTr="00FD4AD0">
        <w:trPr>
          <w:cantSplit/>
          <w:trHeight w:val="34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FD4AD0" w:rsidP="000F41E2">
            <w:pPr>
              <w:ind w:right="-145"/>
              <w:jc w:val="both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BD4DC1" w:rsidP="000F41E2">
            <w:pPr>
              <w:ind w:right="34"/>
              <w:jc w:val="both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Утримання пунктів обігріву, забезпечення організації харчування та роздачі теплого одягу бездомним громадянам, громадянам, проживання яких в їхньому житлі є неможливим, особам, звільненим з місць позбавлення волі.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9D2C67" w:rsidRPr="00E66966" w:rsidRDefault="00FB4E90" w:rsidP="00511B86">
            <w:pPr>
              <w:ind w:right="-108"/>
              <w:jc w:val="both"/>
              <w:rPr>
                <w:rFonts w:cs="Tahoma"/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ind w:right="-145"/>
              <w:jc w:val="both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67" w:rsidRPr="00E66966" w:rsidRDefault="00EE3EDA" w:rsidP="000F41E2">
            <w:pPr>
              <w:ind w:right="-145"/>
              <w:jc w:val="center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50000,00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EE3EDA" w:rsidP="000F41E2">
            <w:pPr>
              <w:ind w:right="-145"/>
              <w:jc w:val="center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55000,00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C67" w:rsidRPr="00E66966" w:rsidRDefault="00EE3EDA" w:rsidP="000F41E2">
            <w:pPr>
              <w:ind w:right="-145"/>
              <w:jc w:val="center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60000,00</w:t>
            </w:r>
          </w:p>
        </w:tc>
      </w:tr>
      <w:tr w:rsidR="00BD4DC1" w:rsidRPr="00BD4DC1" w:rsidTr="00FD4AD0">
        <w:trPr>
          <w:cantSplit/>
          <w:trHeight w:val="344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DC1" w:rsidRPr="00E66966" w:rsidRDefault="00FD4AD0" w:rsidP="000F41E2">
            <w:pPr>
              <w:ind w:right="-145"/>
              <w:jc w:val="both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lastRenderedPageBreak/>
              <w:t>4.2.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DC1" w:rsidRDefault="00FD4AD0" w:rsidP="000F41E2">
            <w:pPr>
              <w:ind w:right="34"/>
              <w:jc w:val="both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Укладання договорів для забезпечення надання послуги «надання притулку»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B86" w:rsidRDefault="00511B86" w:rsidP="00511B86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Управління соціального захисту населення </w:t>
            </w:r>
            <w:proofErr w:type="spellStart"/>
            <w:r>
              <w:rPr>
                <w:sz w:val="24"/>
                <w:szCs w:val="24"/>
                <w:lang w:val="uk-UA"/>
              </w:rPr>
              <w:t>Зміївської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міської ради, </w:t>
            </w:r>
          </w:p>
          <w:p w:rsidR="00BD4DC1" w:rsidRPr="00E66966" w:rsidRDefault="00FB4E90" w:rsidP="00511B86">
            <w:pPr>
              <w:ind w:right="-108"/>
              <w:jc w:val="both"/>
              <w:rPr>
                <w:rFonts w:cs="Tahoma"/>
                <w:sz w:val="24"/>
                <w:szCs w:val="24"/>
                <w:lang w:val="uk-UA"/>
              </w:rPr>
            </w:pPr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КУ «Територіальний центр соціального обслуговування (надання соціальних послуг) </w:t>
            </w:r>
            <w:proofErr w:type="spellStart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>Зміївської</w:t>
            </w:r>
            <w:proofErr w:type="spellEnd"/>
            <w:r w:rsidRPr="007366DE">
              <w:rPr>
                <w:sz w:val="24"/>
                <w:szCs w:val="24"/>
                <w:shd w:val="clear" w:color="auto" w:fill="FFFFFF"/>
                <w:lang w:val="uk-UA"/>
              </w:rPr>
              <w:t xml:space="preserve"> міської ради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DC1" w:rsidRPr="00E66966" w:rsidRDefault="00EE3EDA" w:rsidP="000F41E2">
            <w:pPr>
              <w:ind w:right="-145"/>
              <w:jc w:val="both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DC1" w:rsidRPr="00E66966" w:rsidRDefault="00EE3EDA" w:rsidP="000F41E2">
            <w:pPr>
              <w:ind w:right="-145"/>
              <w:jc w:val="center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30000,00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C1" w:rsidRPr="00E66966" w:rsidRDefault="00EE3EDA" w:rsidP="000F41E2">
            <w:pPr>
              <w:ind w:right="-145"/>
              <w:jc w:val="center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35000,00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DC1" w:rsidRPr="00E66966" w:rsidRDefault="00EE3EDA" w:rsidP="000F41E2">
            <w:pPr>
              <w:ind w:right="-145"/>
              <w:jc w:val="center"/>
              <w:rPr>
                <w:rFonts w:cs="Tahoma"/>
                <w:sz w:val="24"/>
                <w:szCs w:val="24"/>
                <w:lang w:val="uk-UA"/>
              </w:rPr>
            </w:pPr>
            <w:r>
              <w:rPr>
                <w:rFonts w:cs="Tahoma"/>
                <w:sz w:val="24"/>
                <w:szCs w:val="24"/>
                <w:lang w:val="uk-UA"/>
              </w:rPr>
              <w:t>40000,00</w:t>
            </w:r>
          </w:p>
        </w:tc>
      </w:tr>
      <w:tr w:rsidR="00EE3EDA" w:rsidRPr="00EE3EDA" w:rsidTr="00EE3EDA">
        <w:trPr>
          <w:cantSplit/>
          <w:trHeight w:val="344"/>
        </w:trPr>
        <w:tc>
          <w:tcPr>
            <w:tcW w:w="107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DA" w:rsidRPr="00EE3EDA" w:rsidRDefault="00EE3EDA" w:rsidP="000F41E2">
            <w:pPr>
              <w:ind w:right="-145"/>
              <w:jc w:val="both"/>
              <w:rPr>
                <w:b/>
                <w:sz w:val="24"/>
                <w:szCs w:val="24"/>
                <w:lang w:val="uk-UA"/>
              </w:rPr>
            </w:pPr>
            <w:r w:rsidRPr="00EE3EDA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EDA" w:rsidRPr="00EE3EDA" w:rsidRDefault="00EE3EDA" w:rsidP="000F41E2">
            <w:pPr>
              <w:ind w:right="-145"/>
              <w:jc w:val="center"/>
              <w:rPr>
                <w:rFonts w:cs="Tahoma"/>
                <w:b/>
                <w:sz w:val="24"/>
                <w:szCs w:val="24"/>
                <w:lang w:val="uk-UA"/>
              </w:rPr>
            </w:pPr>
            <w:r w:rsidRPr="00EE3EDA">
              <w:rPr>
                <w:rFonts w:cs="Tahoma"/>
                <w:b/>
                <w:sz w:val="24"/>
                <w:szCs w:val="24"/>
                <w:lang w:val="uk-UA"/>
              </w:rPr>
              <w:t>694000,00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EDA" w:rsidRPr="00EE3EDA" w:rsidRDefault="00EE3EDA" w:rsidP="000F41E2">
            <w:pPr>
              <w:ind w:right="-145"/>
              <w:jc w:val="center"/>
              <w:rPr>
                <w:rFonts w:cs="Tahoma"/>
                <w:b/>
                <w:sz w:val="24"/>
                <w:szCs w:val="24"/>
                <w:lang w:val="uk-UA"/>
              </w:rPr>
            </w:pPr>
            <w:r w:rsidRPr="00EE3EDA">
              <w:rPr>
                <w:rFonts w:cs="Tahoma"/>
                <w:b/>
                <w:sz w:val="24"/>
                <w:szCs w:val="24"/>
                <w:lang w:val="uk-UA"/>
              </w:rPr>
              <w:t>757000,00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EDA" w:rsidRPr="00EE3EDA" w:rsidRDefault="00EE3EDA" w:rsidP="000F41E2">
            <w:pPr>
              <w:ind w:right="-145"/>
              <w:jc w:val="center"/>
              <w:rPr>
                <w:rFonts w:cs="Tahoma"/>
                <w:b/>
                <w:sz w:val="24"/>
                <w:szCs w:val="24"/>
                <w:lang w:val="uk-UA"/>
              </w:rPr>
            </w:pPr>
            <w:r w:rsidRPr="00EE3EDA">
              <w:rPr>
                <w:rFonts w:cs="Tahoma"/>
                <w:b/>
                <w:sz w:val="24"/>
                <w:szCs w:val="24"/>
                <w:lang w:val="uk-UA"/>
              </w:rPr>
              <w:t>821000,00</w:t>
            </w:r>
          </w:p>
        </w:tc>
      </w:tr>
    </w:tbl>
    <w:p w:rsidR="00DC5EDB" w:rsidRDefault="00DC5EDB" w:rsidP="00DC5EDB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p w:rsidR="002F18B4" w:rsidRPr="00E66966" w:rsidRDefault="002F18B4" w:rsidP="00DC5EDB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p w:rsidR="00DC5EDB" w:rsidRPr="00E66966" w:rsidRDefault="00DC5EDB" w:rsidP="00DC5EDB">
      <w:pPr>
        <w:ind w:firstLine="709"/>
        <w:jc w:val="both"/>
        <w:rPr>
          <w:sz w:val="24"/>
          <w:szCs w:val="24"/>
          <w:shd w:val="clear" w:color="auto" w:fill="FFFFFF"/>
          <w:lang w:val="uk-UA"/>
        </w:rPr>
      </w:pPr>
    </w:p>
    <w:p w:rsidR="00DC5EDB" w:rsidRPr="00F30C21" w:rsidRDefault="00DC5EDB" w:rsidP="00DC5EDB">
      <w:pPr>
        <w:tabs>
          <w:tab w:val="left" w:pos="-1985"/>
          <w:tab w:val="left" w:pos="-1701"/>
          <w:tab w:val="left" w:pos="11057"/>
        </w:tabs>
        <w:spacing w:line="360" w:lineRule="auto"/>
        <w:ind w:left="1134"/>
        <w:rPr>
          <w:shd w:val="clear" w:color="auto" w:fill="FFFFFF"/>
          <w:lang w:val="uk-UA"/>
        </w:rPr>
      </w:pPr>
      <w:r w:rsidRPr="00E66966">
        <w:rPr>
          <w:sz w:val="24"/>
          <w:szCs w:val="24"/>
          <w:lang w:val="uk-UA"/>
        </w:rPr>
        <w:t>Секретар міської ради</w:t>
      </w:r>
      <w:r w:rsidRPr="00E66966">
        <w:rPr>
          <w:sz w:val="24"/>
          <w:szCs w:val="24"/>
          <w:lang w:val="uk-UA"/>
        </w:rPr>
        <w:tab/>
      </w:r>
      <w:r w:rsidR="002F18B4">
        <w:rPr>
          <w:sz w:val="24"/>
          <w:szCs w:val="24"/>
          <w:lang w:val="uk-UA"/>
        </w:rPr>
        <w:t xml:space="preserve">        </w:t>
      </w:r>
      <w:r w:rsidRPr="00E66966">
        <w:rPr>
          <w:sz w:val="24"/>
          <w:szCs w:val="24"/>
          <w:lang w:val="uk-UA"/>
        </w:rPr>
        <w:t>Петро КУЧКОВ</w:t>
      </w:r>
    </w:p>
    <w:p w:rsidR="005619CB" w:rsidRPr="005E5E22" w:rsidRDefault="005619CB">
      <w:pPr>
        <w:ind w:firstLine="708"/>
        <w:jc w:val="both"/>
        <w:rPr>
          <w:lang w:val="uk-UA"/>
        </w:rPr>
      </w:pPr>
    </w:p>
    <w:sectPr w:rsidR="005619CB" w:rsidRPr="005E5E22" w:rsidSect="001B079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5820"/>
        </w:tabs>
        <w:ind w:left="5820" w:hanging="780"/>
      </w:pPr>
      <w:rPr>
        <w:rFonts w:cs="Times New Roman" w:hint="default"/>
        <w:color w:val="000000"/>
        <w:sz w:val="24"/>
        <w:szCs w:val="24"/>
      </w:rPr>
    </w:lvl>
  </w:abstractNum>
  <w:abstractNum w:abstractNumId="1" w15:restartNumberingAfterBreak="0">
    <w:nsid w:val="1CA467E4"/>
    <w:multiLevelType w:val="hybridMultilevel"/>
    <w:tmpl w:val="77D259A4"/>
    <w:lvl w:ilvl="0" w:tplc="4E08FFF8">
      <w:start w:val="8"/>
      <w:numFmt w:val="decimal"/>
      <w:lvlText w:val="%1."/>
      <w:lvlJc w:val="left"/>
      <w:pPr>
        <w:ind w:left="86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7E3"/>
    <w:rsid w:val="0003030F"/>
    <w:rsid w:val="00030843"/>
    <w:rsid w:val="0004595C"/>
    <w:rsid w:val="00051DCD"/>
    <w:rsid w:val="000D4BDC"/>
    <w:rsid w:val="000F41E2"/>
    <w:rsid w:val="00101489"/>
    <w:rsid w:val="00115246"/>
    <w:rsid w:val="0013707E"/>
    <w:rsid w:val="0017282E"/>
    <w:rsid w:val="001B0797"/>
    <w:rsid w:val="00222123"/>
    <w:rsid w:val="00253765"/>
    <w:rsid w:val="00282418"/>
    <w:rsid w:val="0028419F"/>
    <w:rsid w:val="00285E4F"/>
    <w:rsid w:val="002C065A"/>
    <w:rsid w:val="002C682C"/>
    <w:rsid w:val="002F18B4"/>
    <w:rsid w:val="00322454"/>
    <w:rsid w:val="00353B21"/>
    <w:rsid w:val="003F4C28"/>
    <w:rsid w:val="00436C9B"/>
    <w:rsid w:val="00445B05"/>
    <w:rsid w:val="00467664"/>
    <w:rsid w:val="00484753"/>
    <w:rsid w:val="00484AA3"/>
    <w:rsid w:val="00494F0B"/>
    <w:rsid w:val="004B7100"/>
    <w:rsid w:val="004C5B3D"/>
    <w:rsid w:val="004E5E8A"/>
    <w:rsid w:val="004E79BA"/>
    <w:rsid w:val="00503B46"/>
    <w:rsid w:val="00511B86"/>
    <w:rsid w:val="0051629D"/>
    <w:rsid w:val="005303C6"/>
    <w:rsid w:val="005619CB"/>
    <w:rsid w:val="005860F4"/>
    <w:rsid w:val="005B20CB"/>
    <w:rsid w:val="005E5E22"/>
    <w:rsid w:val="006163C8"/>
    <w:rsid w:val="00627919"/>
    <w:rsid w:val="00676AD1"/>
    <w:rsid w:val="006F03A0"/>
    <w:rsid w:val="0070328F"/>
    <w:rsid w:val="007366DE"/>
    <w:rsid w:val="0074254E"/>
    <w:rsid w:val="00762572"/>
    <w:rsid w:val="00764116"/>
    <w:rsid w:val="00771398"/>
    <w:rsid w:val="00797F97"/>
    <w:rsid w:val="007C7FC1"/>
    <w:rsid w:val="007D6082"/>
    <w:rsid w:val="007E3D10"/>
    <w:rsid w:val="007F4227"/>
    <w:rsid w:val="00811477"/>
    <w:rsid w:val="0081167D"/>
    <w:rsid w:val="00827BEE"/>
    <w:rsid w:val="00877F64"/>
    <w:rsid w:val="008C5AAD"/>
    <w:rsid w:val="00921084"/>
    <w:rsid w:val="00935E2F"/>
    <w:rsid w:val="009420C3"/>
    <w:rsid w:val="0095194F"/>
    <w:rsid w:val="00957E9C"/>
    <w:rsid w:val="009A30FF"/>
    <w:rsid w:val="009D2C67"/>
    <w:rsid w:val="009F7CD2"/>
    <w:rsid w:val="00A65576"/>
    <w:rsid w:val="00A667C4"/>
    <w:rsid w:val="00A7363C"/>
    <w:rsid w:val="00A740C7"/>
    <w:rsid w:val="00AA2B98"/>
    <w:rsid w:val="00AA6B87"/>
    <w:rsid w:val="00AC1996"/>
    <w:rsid w:val="00AD2669"/>
    <w:rsid w:val="00B010EC"/>
    <w:rsid w:val="00B11D63"/>
    <w:rsid w:val="00B20DE7"/>
    <w:rsid w:val="00B25A35"/>
    <w:rsid w:val="00BD4DC1"/>
    <w:rsid w:val="00BF1B04"/>
    <w:rsid w:val="00CB5ED6"/>
    <w:rsid w:val="00CD23DE"/>
    <w:rsid w:val="00CD6756"/>
    <w:rsid w:val="00CF02E5"/>
    <w:rsid w:val="00CF5CA3"/>
    <w:rsid w:val="00D21113"/>
    <w:rsid w:val="00D27BBE"/>
    <w:rsid w:val="00D91258"/>
    <w:rsid w:val="00D92F89"/>
    <w:rsid w:val="00DB3EB8"/>
    <w:rsid w:val="00DC5EDB"/>
    <w:rsid w:val="00DD4F43"/>
    <w:rsid w:val="00E02239"/>
    <w:rsid w:val="00E30155"/>
    <w:rsid w:val="00E451E4"/>
    <w:rsid w:val="00EE3EDA"/>
    <w:rsid w:val="00EF5649"/>
    <w:rsid w:val="00F40B5F"/>
    <w:rsid w:val="00F65A0B"/>
    <w:rsid w:val="00F94D53"/>
    <w:rsid w:val="00FA3812"/>
    <w:rsid w:val="00FB4E90"/>
    <w:rsid w:val="00FD22A6"/>
    <w:rsid w:val="00FD4AD0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936732"/>
  <w15:docId w15:val="{6EEDDF19-A50E-4C87-99B8-F16F080D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5F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40B5F"/>
    <w:rPr>
      <w:rFonts w:cs="Times New Roman"/>
      <w:b/>
    </w:rPr>
  </w:style>
  <w:style w:type="paragraph" w:customStyle="1" w:styleId="a4">
    <w:name w:val="Абзац списку"/>
    <w:basedOn w:val="a"/>
    <w:uiPriority w:val="99"/>
    <w:rsid w:val="00F40B5F"/>
    <w:pPr>
      <w:ind w:left="720"/>
    </w:pPr>
  </w:style>
  <w:style w:type="paragraph" w:styleId="a5">
    <w:name w:val="No Spacing"/>
    <w:uiPriority w:val="99"/>
    <w:qFormat/>
    <w:rsid w:val="00F40B5F"/>
    <w:rPr>
      <w:rFonts w:eastAsia="Times New Roman"/>
      <w:sz w:val="22"/>
      <w:szCs w:val="22"/>
      <w:lang w:eastAsia="en-US"/>
    </w:rPr>
  </w:style>
  <w:style w:type="character" w:customStyle="1" w:styleId="1">
    <w:name w:val="Оглавление 1 Знак"/>
    <w:link w:val="10"/>
    <w:uiPriority w:val="99"/>
    <w:locked/>
    <w:rsid w:val="00F40B5F"/>
    <w:rPr>
      <w:sz w:val="28"/>
    </w:rPr>
  </w:style>
  <w:style w:type="paragraph" w:styleId="10">
    <w:name w:val="toc 1"/>
    <w:basedOn w:val="a"/>
    <w:next w:val="a"/>
    <w:link w:val="1"/>
    <w:autoRedefine/>
    <w:uiPriority w:val="99"/>
    <w:rsid w:val="00F40B5F"/>
    <w:pPr>
      <w:tabs>
        <w:tab w:val="right" w:leader="dot" w:pos="9356"/>
      </w:tabs>
      <w:suppressAutoHyphens w:val="0"/>
      <w:jc w:val="both"/>
      <w:outlineLvl w:val="1"/>
    </w:pPr>
    <w:rPr>
      <w:rFonts w:ascii="Calibri" w:eastAsia="Calibri" w:hAnsi="Calibri"/>
      <w:szCs w:val="20"/>
      <w:lang w:val="en-US" w:eastAsia="ru-RU"/>
    </w:rPr>
  </w:style>
  <w:style w:type="character" w:styleId="a6">
    <w:name w:val="Hyperlink"/>
    <w:uiPriority w:val="99"/>
    <w:semiHidden/>
    <w:rsid w:val="004E5E8A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5E5E22"/>
    <w:pPr>
      <w:ind w:left="720"/>
      <w:contextualSpacing/>
    </w:pPr>
  </w:style>
  <w:style w:type="character" w:customStyle="1" w:styleId="rvts0">
    <w:name w:val="rvts0"/>
    <w:rsid w:val="00DC5EDB"/>
  </w:style>
  <w:style w:type="paragraph" w:styleId="a8">
    <w:name w:val="Normal (Web)"/>
    <w:basedOn w:val="a"/>
    <w:rsid w:val="00503B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12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91258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1%96%D0%B4%D1%8C%D0%BA%D1%96%D0%B2%D1%81%D1%8C%D0%BA%D0%B0_%D1%81%D0%B5%D0%BB%D0%B8%D1%89%D0%BD%D0%B0_%D1%80%D0%B0%D0%B4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7%D0%BC%D1%96%D1%97%D0%B2%D1%81%D1%8C%D0%BA%D0%B0_%D0%BC%D1%96%D1%81%D1%8C%D0%BA%D0%B0_%D1%80%D0%B0%D0%B4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u.gov.ua/npas/pro-viznachennya-administrativnih-centriv-ta-zatverdzhennya-teritorij-teritorialnih-gromad-harkivskoyi-oblasti-i120620-72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2333</Words>
  <Characters>17543</Characters>
  <Application>Microsoft Office Word</Application>
  <DocSecurity>0</DocSecurity>
  <Lines>146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Kerivnik</dc:creator>
  <cp:keywords/>
  <dc:description/>
  <cp:lastModifiedBy>Ольга Шаповалова</cp:lastModifiedBy>
  <cp:revision>4</cp:revision>
  <cp:lastPrinted>2021-12-24T07:12:00Z</cp:lastPrinted>
  <dcterms:created xsi:type="dcterms:W3CDTF">2021-12-23T14:29:00Z</dcterms:created>
  <dcterms:modified xsi:type="dcterms:W3CDTF">2021-12-24T07:16:00Z</dcterms:modified>
</cp:coreProperties>
</file>