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№ 547-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3969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 xml:space="preserve">Про надання дозволу гр. Слишову С.С. на розробку технічної документації із землеустрою щодо встановлення меж земельної ділянки в натурі (на місцевості)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для будівництва і обслуговування житлового будинку господарських будівель і споруд</w:t>
      </w:r>
      <w:r>
        <w:rPr>
          <w:rFonts w:eastAsia="Times New Roman" w:cs="Times New Roman"/>
          <w:b/>
          <w:bCs/>
          <w:color w:val="000000"/>
          <w:lang w:val="uk-UA" w:bidi="ar-SA"/>
        </w:rPr>
        <w:t xml:space="preserve">, що розташована по </w:t>
      </w:r>
      <w:r>
        <w:rPr>
          <w:rFonts w:eastAsia="Times New Roman" w:cs="Times New Roman"/>
          <w:b/>
          <w:bCs/>
          <w:color w:val="000000"/>
          <w:lang w:val="uk-UA" w:bidi="ar-SA"/>
        </w:rPr>
        <w:t>Х</w:t>
      </w:r>
      <w:r>
        <w:rPr>
          <w:rFonts w:eastAsia="Times New Roman" w:cs="Times New Roman"/>
          <w:b/>
          <w:bCs/>
          <w:color w:val="000000"/>
          <w:lang w:val="uk-UA" w:bidi="ar-SA"/>
        </w:rPr>
        <w:t xml:space="preserve"> 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4275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</w:t>
      </w:r>
      <w:r>
        <w:rPr>
          <w:rFonts w:eastAsia="Times New Roman" w:cs="Times New Roman"/>
          <w:color w:val="000000"/>
          <w:lang w:val="en-US" w:bidi="ar-SA"/>
        </w:rPr>
        <w:t>заяву</w:t>
      </w:r>
      <w:r>
        <w:rPr>
          <w:rFonts w:eastAsia="Times New Roman" w:cs="Times New Roman"/>
          <w:color w:val="000000"/>
          <w:lang w:val="uk-UA" w:bidi="ar-SA"/>
        </w:rPr>
        <w:t xml:space="preserve"> гр. Слишова Сергія Сергійовича,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 про надання дозволу на розробку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господарських будівель і споруд,</w:t>
      </w: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 xml:space="preserve">що розташована по 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враховуючи графічний матеріал, виконаний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ФОП Горбачов В.О.</w:t>
      </w:r>
      <w:r>
        <w:rPr>
          <w:rFonts w:eastAsia="Times New Roman" w:cs="Times New Roman"/>
          <w:color w:val="000000"/>
          <w:lang w:val="uk-UA" w:bidi="ar-SA"/>
        </w:rPr>
        <w:t>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Слишову Сергію Сергійовичу,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 на розробку технічної документації із землеустрою щодо встановлення меж земельної ділянки в натурі (на місцевості) із земель житлової та громадської забудови комунальної власності територіальної громади Зміївської міської ради площею 0,1000 га для будівництва і обслуговування житлового будинку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господарських будівель і споруд,</w:t>
      </w:r>
      <w:r>
        <w:rPr>
          <w:rFonts w:eastAsia="Times New Roman" w:cs="Times New Roman"/>
          <w:color w:val="000000"/>
          <w:lang w:val="uk-UA" w:bidi="ar-SA"/>
        </w:rPr>
        <w:t xml:space="preserve"> що 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 xml:space="preserve">розташована по 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>Х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>.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Слишову С.С. замовити технічну документацію із землеустрою, зазначену в п. 1 даного рішення. Розроблену технічну документацію подати на розгляд до міської ради.</w:t>
      </w:r>
    </w:p>
    <w:p>
      <w:pPr>
        <w:pStyle w:val="Normal"/>
        <w:keepNext/>
        <w:widowControl/>
        <w:shd w:val="clear" w:fill="FFFFFF"/>
        <w:tabs>
          <w:tab w:val="left" w:pos="4875" w:leader="none"/>
        </w:tabs>
        <w:suppressAutoHyphens w:val="false"/>
        <w:overflowPunct w:val="true"/>
        <w:bidi w:val="0"/>
        <w:ind w:left="0" w:right="57" w:firstLine="567"/>
        <w:jc w:val="both"/>
        <w:textAlignment w:val="baseline"/>
        <w:rPr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>3. К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tru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tru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tru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tru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LibreOffice/5.1.6.2$Linux_X86_64 LibreOffice_project/10m0$Build-2</Application>
  <Pages>1</Pages>
  <Words>261</Words>
  <Characters>1662</Characters>
  <CharactersWithSpaces>2082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2021-05-18T15:17:38Z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