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№563-</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sz w:val="23"/>
        </w:rPr>
      </w:pPr>
      <w:r>
        <w:rPr>
          <w:rFonts w:cs="Times New Roman"/>
          <w:b/>
          <w:bCs/>
          <w:iCs/>
          <w:sz w:val="23"/>
        </w:rPr>
      </w:r>
    </w:p>
    <w:p>
      <w:pPr>
        <w:pStyle w:val="Normal"/>
        <w:keepNext/>
        <w:widowControl/>
        <w:shd w:val="clear" w:color="auto" w:fill="FFFFFF"/>
        <w:tabs>
          <w:tab w:val="left" w:pos="6180" w:leader="none"/>
        </w:tabs>
        <w:suppressAutoHyphens w:val="false"/>
        <w:overflowPunct w:val="false"/>
        <w:bidi w:val="0"/>
        <w:ind w:left="0" w:right="3912" w:hanging="0"/>
        <w:jc w:val="both"/>
        <w:textAlignment w:val="baseline"/>
        <w:rPr/>
      </w:pPr>
      <w:r>
        <w:rPr>
          <w:rFonts w:eastAsia="Times New Roman" w:cs="Times New Roman"/>
          <w:b/>
          <w:bCs/>
          <w:iCs/>
          <w:color w:val="000000"/>
          <w:sz w:val="24"/>
          <w:szCs w:val="24"/>
          <w:lang w:val="uk-UA"/>
        </w:rPr>
        <w:t xml:space="preserve">Про затвердження гр. Пуголовку Є.А.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b/>
          <w:bCs/>
          <w:iCs/>
          <w:color w:val="000000"/>
          <w:sz w:val="24"/>
          <w:szCs w:val="24"/>
          <w:lang w:val="uk-UA"/>
        </w:rPr>
        <w:t>Х</w:t>
      </w:r>
    </w:p>
    <w:p>
      <w:pPr>
        <w:pStyle w:val="Normal"/>
        <w:keepNext/>
        <w:widowControl/>
        <w:shd w:val="clear" w:color="auto" w:fill="FFFFFF"/>
        <w:tabs>
          <w:tab w:val="left" w:pos="0" w:leader="none"/>
        </w:tabs>
        <w:suppressAutoHyphens w:val="false"/>
        <w:overflowPunct w:val="false"/>
        <w:bidi w:val="0"/>
        <w:ind w:left="0" w:right="3259" w:hanging="0"/>
        <w:jc w:val="both"/>
        <w:textAlignment w:val="baseline"/>
        <w:rPr>
          <w:rFonts w:ascii="Times New Roman" w:hAnsi="Times New Roman" w:cs="Times New Roman"/>
          <w:b/>
          <w:b/>
          <w:bCs/>
          <w:iCs/>
          <w:sz w:val="24"/>
          <w:szCs w:val="24"/>
        </w:rPr>
      </w:pPr>
      <w:r>
        <w:rPr>
          <w:rFonts w:cs="Times New Roman"/>
          <w:b/>
          <w:bCs/>
          <w:iCs/>
          <w:sz w:val="24"/>
          <w:szCs w:val="24"/>
        </w:rPr>
      </w:r>
    </w:p>
    <w:p>
      <w:pPr>
        <w:pStyle w:val="Normal"/>
        <w:widowControl/>
        <w:shd w:val="clear" w:color="auto" w:fill="FFFFFF"/>
        <w:tabs>
          <w:tab w:val="left" w:pos="0" w:leader="none"/>
        </w:tabs>
        <w:suppressAutoHyphens w:val="false"/>
        <w:overflowPunct w:val="false"/>
        <w:bidi w:val="0"/>
        <w:ind w:left="0" w:right="3259" w:hanging="0"/>
        <w:jc w:val="both"/>
        <w:textAlignment w:val="baseline"/>
        <w:rPr>
          <w:rFonts w:ascii="Times New Roman" w:hAnsi="Times New Roman" w:cs="Times New Roman"/>
          <w:b/>
          <w:b/>
          <w:bCs/>
          <w:iCs/>
          <w:sz w:val="24"/>
          <w:szCs w:val="24"/>
        </w:rPr>
      </w:pPr>
      <w:r>
        <w:rPr>
          <w:rFonts w:cs="Times New Roman"/>
          <w:b/>
          <w:bCs/>
          <w:iCs/>
          <w:sz w:val="24"/>
          <w:szCs w:val="24"/>
        </w:rPr>
      </w:r>
    </w:p>
    <w:p>
      <w:pPr>
        <w:pStyle w:val="Normal"/>
        <w:widowControl/>
        <w:shd w:val="clear" w:color="auto" w:fill="FFFFFF"/>
        <w:tabs>
          <w:tab w:val="left" w:pos="0" w:leader="none"/>
        </w:tabs>
        <w:suppressAutoHyphens w:val="false"/>
        <w:overflowPunct w:val="false"/>
        <w:bidi w:val="0"/>
        <w:ind w:left="0" w:right="3259" w:hanging="0"/>
        <w:jc w:val="both"/>
        <w:textAlignment w:val="baseline"/>
        <w:rPr>
          <w:rFonts w:ascii="Times New Roman" w:hAnsi="Times New Roman" w:cs="Times New Roman"/>
          <w:b/>
          <w:b/>
          <w:bCs/>
          <w:iCs/>
          <w:sz w:val="24"/>
          <w:szCs w:val="24"/>
        </w:rPr>
      </w:pPr>
      <w:r>
        <w:rPr>
          <w:rFonts w:cs="Times New Roman"/>
          <w:b/>
          <w:bCs/>
          <w:iCs/>
          <w:sz w:val="24"/>
          <w:szCs w:val="24"/>
        </w:rPr>
      </w:r>
    </w:p>
    <w:p>
      <w:pPr>
        <w:pStyle w:val="Normal"/>
        <w:keepNext/>
        <w:widowControl/>
        <w:shd w:val="clear" w:color="auto" w:fill="FFFFFF"/>
        <w:suppressAutoHyphens w:val="false"/>
        <w:overflowPunct w:val="false"/>
        <w:bidi w:val="0"/>
        <w:ind w:left="0" w:right="0" w:firstLine="709"/>
        <w:jc w:val="both"/>
        <w:textAlignment w:val="baseline"/>
        <w:rPr/>
      </w:pPr>
      <w:r>
        <w:rPr>
          <w:rFonts w:eastAsia="Times New Roman" w:cs="Times New Roman"/>
          <w:iCs/>
          <w:color w:val="000000"/>
          <w:sz w:val="24"/>
          <w:szCs w:val="24"/>
          <w:lang w:val="uk-UA"/>
        </w:rPr>
        <w:t>Розглянувши заяву</w:t>
      </w:r>
      <w:r>
        <w:rPr>
          <w:rFonts w:eastAsia="Times New Roman" w:cs="Times New Roman"/>
          <w:bCs/>
          <w:iCs/>
          <w:color w:val="000000"/>
          <w:sz w:val="24"/>
          <w:szCs w:val="24"/>
          <w:lang w:val="uk-UA"/>
        </w:rPr>
        <w:t xml:space="preserve"> гр. Пуголовка Євгена Анатолійовича, ідентифікаційний номер </w:t>
      </w:r>
      <w:r>
        <w:rPr>
          <w:rFonts w:eastAsia="Times New Roman" w:cs="Times New Roman"/>
          <w:bCs/>
          <w:iCs/>
          <w:color w:val="000000"/>
          <w:sz w:val="24"/>
          <w:szCs w:val="24"/>
          <w:lang w:val="uk-UA"/>
        </w:rPr>
        <w:t>Х</w:t>
      </w:r>
      <w:r>
        <w:rPr>
          <w:rFonts w:eastAsia="Times New Roman" w:cs="Times New Roman"/>
          <w:bCs/>
          <w:iCs/>
          <w:color w:val="000000"/>
          <w:sz w:val="24"/>
          <w:szCs w:val="24"/>
          <w:lang w:val="uk-UA"/>
        </w:rPr>
        <w:t xml:space="preserve">, який зареєстрований за адресою: </w:t>
      </w:r>
      <w:r>
        <w:rPr>
          <w:rFonts w:eastAsia="Times New Roman" w:cs="Times New Roman"/>
          <w:bCs/>
          <w:iCs/>
          <w:color w:val="000000"/>
          <w:sz w:val="24"/>
          <w:szCs w:val="24"/>
          <w:lang w:val="uk-UA"/>
        </w:rPr>
        <w:t>Х</w:t>
      </w:r>
      <w:r>
        <w:rPr>
          <w:rFonts w:eastAsia="Times New Roman" w:cs="Times New Roman"/>
          <w:bCs/>
          <w:iCs/>
          <w:color w:val="000000"/>
          <w:sz w:val="24"/>
          <w:szCs w:val="24"/>
          <w:lang w:val="uk-UA"/>
        </w:rPr>
        <w:t xml:space="preserve"> </w:t>
      </w:r>
      <w:r>
        <w:rPr>
          <w:rFonts w:eastAsia="Times New Roman" w:cs="Times New Roman"/>
          <w:iCs/>
          <w:color w:val="000000"/>
          <w:sz w:val="24"/>
          <w:szCs w:val="24"/>
          <w:lang w:val="uk-UA"/>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iCs/>
          <w:color w:val="000000"/>
          <w:sz w:val="24"/>
          <w:szCs w:val="24"/>
          <w:lang w:val="uk-UA"/>
        </w:rPr>
        <w:t>Х</w:t>
      </w:r>
      <w:r>
        <w:rPr>
          <w:rFonts w:eastAsia="Times New Roman" w:cs="Times New Roman"/>
          <w:iCs/>
          <w:color w:val="000000"/>
          <w:sz w:val="24"/>
          <w:szCs w:val="24"/>
          <w:lang w:val="uk-UA"/>
        </w:rPr>
        <w:t>, враховуючи надану технічну документацію із землеустрою, виконану ФОП Солдатенко В.В., витяг з Державного земельного кадастру про земельну ділянку № НВ-0521653542021 від 04.04.2021 року, виданий відділом у Погребищенському районі Головного управління,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ind w:left="0" w:right="0" w:firstLine="709"/>
        <w:jc w:val="both"/>
        <w:rPr>
          <w:sz w:val="24"/>
          <w:szCs w:val="24"/>
          <w:lang w:val="uk-UA"/>
        </w:rPr>
      </w:pPr>
      <w:r>
        <w:rPr>
          <w:sz w:val="24"/>
          <w:szCs w:val="24"/>
          <w:lang w:val="uk-UA"/>
        </w:rPr>
      </w:r>
    </w:p>
    <w:p>
      <w:pPr>
        <w:pStyle w:val="Normal"/>
        <w:shd w:val="clear" w:fill="FFFFFF"/>
        <w:rPr>
          <w:sz w:val="22"/>
          <w:szCs w:val="22"/>
        </w:rPr>
      </w:pPr>
      <w:r>
        <w:rPr>
          <w:rFonts w:cs="Times New Roman"/>
          <w:b/>
          <w:bCs/>
          <w:iCs/>
          <w:sz w:val="24"/>
          <w:szCs w:val="24"/>
        </w:rPr>
        <w:t>ВИРІШИЛА:</w:t>
      </w:r>
    </w:p>
    <w:p>
      <w:pPr>
        <w:pStyle w:val="Normal"/>
        <w:shd w:val="clear" w:fill="FFFFFF"/>
        <w:rPr>
          <w:rFonts w:cs="Times New Roman"/>
          <w:b/>
          <w:b/>
          <w:bCs/>
          <w:iCs/>
          <w:sz w:val="24"/>
          <w:szCs w:val="24"/>
        </w:rPr>
      </w:pPr>
      <w:r>
        <w:rPr>
          <w:rFonts w:cs="Times New Roman"/>
          <w:b/>
          <w:bCs/>
          <w:iCs/>
          <w:sz w:val="24"/>
          <w:szCs w:val="24"/>
        </w:rPr>
      </w:r>
    </w:p>
    <w:p>
      <w:pPr>
        <w:pStyle w:val="Normal"/>
        <w:keepNext/>
        <w:widowControl/>
        <w:shd w:val="clear" w:color="auto" w:fill="FFFFFF"/>
        <w:suppressAutoHyphens w:val="false"/>
        <w:overflowPunct w:val="false"/>
        <w:bidi w:val="0"/>
        <w:ind w:left="0" w:right="0" w:firstLine="567"/>
        <w:jc w:val="both"/>
        <w:textAlignment w:val="baseline"/>
        <w:rPr/>
      </w:pPr>
      <w:r>
        <w:rPr>
          <w:rFonts w:eastAsia="Times New Roman" w:cs="Times New Roman"/>
          <w:color w:val="000000"/>
          <w:sz w:val="24"/>
          <w:szCs w:val="24"/>
          <w:lang w:val="uk-UA"/>
        </w:rPr>
        <w:t xml:space="preserve">1. </w:t>
      </w:r>
      <w:r>
        <w:rPr>
          <w:rFonts w:eastAsia="Times New Roman" w:cs="Times New Roman"/>
          <w:iCs/>
          <w:color w:val="000000"/>
          <w:sz w:val="24"/>
          <w:szCs w:val="24"/>
          <w:lang w:val="uk-UA"/>
        </w:rPr>
        <w:t xml:space="preserve">Затвердити </w:t>
      </w:r>
      <w:r>
        <w:rPr>
          <w:rFonts w:eastAsia="Times New Roman" w:cs="Times New Roman"/>
          <w:bCs/>
          <w:iCs/>
          <w:color w:val="000000"/>
          <w:sz w:val="24"/>
          <w:szCs w:val="24"/>
          <w:lang w:val="uk-UA"/>
        </w:rPr>
        <w:t xml:space="preserve">гр. Пуголовку Євгену Анатолійовичу, ідентифікаційний номер </w:t>
      </w:r>
      <w:r>
        <w:rPr>
          <w:rFonts w:eastAsia="Times New Roman" w:cs="Times New Roman"/>
          <w:bCs/>
          <w:iCs/>
          <w:color w:val="000000"/>
          <w:sz w:val="24"/>
          <w:szCs w:val="24"/>
          <w:lang w:val="uk-UA"/>
        </w:rPr>
        <w:t>Х</w:t>
      </w:r>
      <w:r>
        <w:rPr>
          <w:rFonts w:eastAsia="Times New Roman" w:cs="Times New Roman"/>
          <w:bCs/>
          <w:iCs/>
          <w:color w:val="000000"/>
          <w:sz w:val="24"/>
          <w:szCs w:val="24"/>
          <w:lang w:val="uk-UA"/>
        </w:rPr>
        <w:t xml:space="preserve">, який зареєстрований за адресою: </w:t>
      </w:r>
      <w:r>
        <w:rPr>
          <w:rFonts w:eastAsia="Times New Roman" w:cs="Times New Roman"/>
          <w:bCs/>
          <w:iCs/>
          <w:color w:val="000000"/>
          <w:sz w:val="24"/>
          <w:szCs w:val="24"/>
          <w:lang w:val="uk-UA"/>
        </w:rPr>
        <w:t>Х</w:t>
      </w:r>
      <w:r>
        <w:rPr>
          <w:rFonts w:eastAsia="Times New Roman" w:cs="Times New Roman"/>
          <w:bCs/>
          <w:iCs/>
          <w:color w:val="000000"/>
          <w:sz w:val="24"/>
          <w:szCs w:val="24"/>
          <w:lang w:val="uk-UA"/>
        </w:rPr>
        <w:t xml:space="preserve">, </w:t>
      </w:r>
      <w:r>
        <w:rPr>
          <w:rFonts w:eastAsia="Times New Roman" w:cs="Times New Roman"/>
          <w:iCs/>
          <w:color w:val="000000"/>
          <w:sz w:val="24"/>
          <w:szCs w:val="24"/>
          <w:lang w:val="uk-UA"/>
        </w:rPr>
        <w:t xml:space="preserve">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КВЦПЗ-02.01), площею 0.1250 га, розташованої в </w:t>
      </w:r>
      <w:r>
        <w:rPr>
          <w:rFonts w:eastAsia="Times New Roman" w:cs="Times New Roman"/>
          <w:iCs/>
          <w:color w:val="000000"/>
          <w:sz w:val="24"/>
          <w:szCs w:val="24"/>
          <w:lang w:val="uk-UA"/>
        </w:rPr>
        <w:t>Х</w:t>
      </w:r>
      <w:r>
        <w:rPr>
          <w:rFonts w:eastAsia="Times New Roman" w:cs="Times New Roman"/>
          <w:iCs/>
          <w:color w:val="000000"/>
          <w:sz w:val="24"/>
          <w:szCs w:val="24"/>
          <w:lang w:val="uk-UA"/>
        </w:rPr>
        <w:t xml:space="preserve"> на території Зміївської міської ради  Чугуївського району Харківської області</w:t>
      </w:r>
      <w:r>
        <w:rPr>
          <w:rFonts w:eastAsia="Times New Roman" w:cs="Times New Roman"/>
          <w:color w:val="000000"/>
          <w:sz w:val="24"/>
          <w:szCs w:val="24"/>
          <w:lang w:val="uk-UA"/>
        </w:rPr>
        <w:t>.</w:t>
      </w:r>
    </w:p>
    <w:p>
      <w:pPr>
        <w:pStyle w:val="Normal"/>
        <w:keepNext/>
        <w:widowControl/>
        <w:shd w:val="clear" w:color="auto" w:fill="FFFFFF"/>
        <w:suppressAutoHyphens w:val="false"/>
        <w:overflowPunct w:val="false"/>
        <w:bidi w:val="0"/>
        <w:ind w:left="0" w:right="0" w:firstLine="567"/>
        <w:jc w:val="both"/>
        <w:textAlignment w:val="baseline"/>
        <w:rPr/>
      </w:pPr>
      <w:r>
        <w:rPr>
          <w:rFonts w:eastAsia="Times New Roman" w:cs="Times New Roman"/>
          <w:color w:val="000000"/>
          <w:sz w:val="24"/>
          <w:szCs w:val="24"/>
          <w:lang w:val="uk-UA"/>
        </w:rPr>
        <w:t xml:space="preserve">2. </w:t>
      </w:r>
      <w:r>
        <w:rPr>
          <w:rFonts w:eastAsia="Times New Roman" w:cs="Times New Roman"/>
          <w:iCs/>
          <w:color w:val="000000"/>
          <w:sz w:val="24"/>
          <w:szCs w:val="24"/>
          <w:lang w:val="uk-UA"/>
        </w:rPr>
        <w:t xml:space="preserve">Передати із земель житлової та громадської забудови комунальної власності територіальної громади Зміївської міської ради в приватну власність гр. Пуголовку Є.А. земельну ділянку, кадастровий номер 6321786001:01:003:0024, площею 0,1250 га (малоповерхова забудова - 0,1250 га), що розташована по </w:t>
      </w:r>
      <w:r>
        <w:rPr>
          <w:rFonts w:eastAsia="Times New Roman" w:cs="Times New Roman"/>
          <w:iCs/>
          <w:color w:val="000000"/>
          <w:sz w:val="24"/>
          <w:szCs w:val="24"/>
          <w:lang w:val="uk-UA"/>
        </w:rPr>
        <w:t>Х</w:t>
      </w:r>
      <w:r>
        <w:rPr>
          <w:rFonts w:cs="Times New Roman"/>
          <w:iCs/>
          <w:sz w:val="24"/>
          <w:szCs w:val="24"/>
          <w:lang w:val="uk-UA"/>
        </w:rPr>
        <w:t>.</w:t>
      </w:r>
    </w:p>
    <w:p>
      <w:pPr>
        <w:pStyle w:val="Normal"/>
        <w:widowControl/>
        <w:shd w:val="clear" w:color="auto" w:fill="FFFFFF"/>
        <w:suppressAutoHyphens w:val="false"/>
        <w:overflowPunct w:val="false"/>
        <w:bidi w:val="0"/>
        <w:ind w:left="0" w:right="0" w:firstLine="567"/>
        <w:jc w:val="both"/>
        <w:textAlignment w:val="baseline"/>
        <w:rPr>
          <w:sz w:val="24"/>
          <w:szCs w:val="24"/>
        </w:rPr>
      </w:pPr>
      <w:r>
        <w:rPr>
          <w:rFonts w:eastAsia="Times New Roman" w:cs="Times New Roman"/>
          <w:color w:val="000000"/>
          <w:spacing w:val="4"/>
          <w:sz w:val="24"/>
          <w:szCs w:val="24"/>
          <w:lang w:val="uk-UA"/>
        </w:rPr>
        <w:t xml:space="preserve">3. </w:t>
      </w:r>
      <w:r>
        <w:rPr>
          <w:rFonts w:eastAsia="Times New Roman" w:cs="Times New Roman"/>
          <w:bCs/>
          <w:iCs/>
          <w:color w:val="000000"/>
          <w:spacing w:val="4"/>
          <w:sz w:val="24"/>
          <w:szCs w:val="24"/>
          <w:lang w:val="uk-UA"/>
        </w:rPr>
        <w:t>Відомості про обмеження у використанні земельної ділянки, кадастровий номер</w:t>
      </w:r>
      <w:r>
        <w:rPr>
          <w:rFonts w:eastAsia="Times New Roman" w:cs="Times New Roman"/>
          <w:iCs/>
          <w:color w:val="000000"/>
          <w:spacing w:val="4"/>
          <w:sz w:val="24"/>
          <w:szCs w:val="24"/>
          <w:lang w:val="uk-UA"/>
        </w:rPr>
        <w:t xml:space="preserve"> 6321786001:01:003:0024,</w:t>
      </w:r>
      <w:r>
        <w:rPr>
          <w:rFonts w:eastAsia="Times New Roman" w:cs="Times New Roman"/>
          <w:bCs/>
          <w:iCs/>
          <w:color w:val="000000"/>
          <w:spacing w:val="4"/>
          <w:sz w:val="24"/>
          <w:szCs w:val="24"/>
          <w:lang w:val="uk-UA"/>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w:t>
      </w:r>
      <w:r>
        <w:rPr>
          <w:rFonts w:eastAsia="Times New Roman" w:cs="Times New Roman"/>
          <w:bCs/>
          <w:iCs/>
          <w:color w:val="000000"/>
          <w:spacing w:val="4"/>
          <w:sz w:val="24"/>
          <w:szCs w:val="24"/>
          <w:lang w:val="uk-UA"/>
        </w:rPr>
        <w:t>року</w:t>
      </w:r>
      <w:r>
        <w:rPr>
          <w:rFonts w:eastAsia="Times New Roman" w:cs="Times New Roman"/>
          <w:bCs/>
          <w:iCs/>
          <w:color w:val="000000"/>
          <w:spacing w:val="4"/>
          <w:sz w:val="24"/>
          <w:szCs w:val="24"/>
          <w:lang w:val="uk-UA"/>
        </w:rPr>
        <w:t xml:space="preserve"> №1051, не зареєстровані.</w:t>
      </w:r>
    </w:p>
    <w:p>
      <w:pPr>
        <w:pStyle w:val="Normal"/>
        <w:widowControl/>
        <w:shd w:val="clear" w:color="auto" w:fill="FFFFFF"/>
        <w:suppressAutoHyphens w:val="false"/>
        <w:overflowPunct w:val="false"/>
        <w:bidi w:val="0"/>
        <w:ind w:left="0" w:right="0" w:firstLine="567"/>
        <w:jc w:val="both"/>
        <w:textAlignment w:val="baseline"/>
        <w:rPr>
          <w:sz w:val="24"/>
          <w:szCs w:val="24"/>
        </w:rPr>
      </w:pPr>
      <w:r>
        <w:rPr>
          <w:rFonts w:eastAsia="Times New Roman" w:cs="Times New Roman"/>
          <w:bCs/>
          <w:iCs/>
          <w:color w:val="000000"/>
          <w:spacing w:val="4"/>
          <w:sz w:val="24"/>
          <w:szCs w:val="24"/>
          <w:lang w:val="uk-UA"/>
        </w:rPr>
        <w:t>4. Рекомендувати гр. Пуголовку Є.А.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shd w:val="clear" w:fill="FFFFFF"/>
        <w:tabs>
          <w:tab w:val="left" w:pos="30" w:leader="none"/>
        </w:tabs>
        <w:suppressAutoHyphens w:val="false"/>
        <w:overflowPunct w:val="false"/>
        <w:bidi w:val="0"/>
        <w:ind w:left="0" w:right="0" w:firstLine="567"/>
        <w:jc w:val="both"/>
        <w:textAlignment w:val="baseline"/>
        <w:rPr>
          <w:rFonts w:eastAsia="Times New Roman" w:cs="Times New Roman"/>
          <w:color w:val="000000"/>
          <w:spacing w:val="4"/>
          <w:sz w:val="22"/>
          <w:szCs w:val="22"/>
          <w:lang w:val="uk-UA"/>
        </w:rPr>
      </w:pPr>
      <w:r>
        <w:rPr>
          <w:rFonts w:eastAsia="Times New Roman" w:cs="Times New Roman"/>
          <w:bCs/>
          <w:iCs/>
          <w:color w:val="000000"/>
          <w:spacing w:val="4"/>
          <w:sz w:val="24"/>
          <w:szCs w:val="24"/>
          <w:lang w:val="uk-UA"/>
        </w:rPr>
        <w:t>5. Копію даного рішення направити в ГУ ДПС у Харківській області.</w:t>
      </w:r>
    </w:p>
    <w:p>
      <w:pPr>
        <w:pStyle w:val="Normal"/>
        <w:widowControl/>
        <w:shd w:val="clear" w:fill="FFFFFF"/>
        <w:tabs>
          <w:tab w:val="left" w:pos="30" w:leader="none"/>
        </w:tabs>
        <w:suppressAutoHyphens w:val="false"/>
        <w:overflowPunct w:val="false"/>
        <w:bidi w:val="0"/>
        <w:ind w:left="0" w:right="0" w:firstLine="567"/>
        <w:jc w:val="both"/>
        <w:textAlignment w:val="baseline"/>
        <w:rPr>
          <w:rFonts w:eastAsia="Times New Roman" w:cs="Times New Roman"/>
          <w:color w:val="000000"/>
          <w:spacing w:val="4"/>
          <w:sz w:val="22"/>
          <w:szCs w:val="22"/>
          <w:lang w:val="uk-UA"/>
        </w:rPr>
      </w:pPr>
      <w:r>
        <w:rPr>
          <w:rFonts w:eastAsia="Times New Roman" w:cs="Times New Roman"/>
          <w:bCs/>
          <w:iCs/>
          <w:color w:val="000000"/>
          <w:spacing w:val="4"/>
          <w:sz w:val="24"/>
          <w:szCs w:val="24"/>
          <w:lang w:val="uk-UA"/>
        </w:rPr>
        <w:t xml:space="preserve">6. Контроль за виконанням рішення покласти на постійну комісію </w:t>
      </w:r>
      <w:r>
        <w:rPr>
          <w:rFonts w:eastAsia="Times New Roman" w:cs="Times New Roman"/>
          <w:bCs/>
          <w:iCs/>
          <w:color w:val="000000"/>
          <w:spacing w:val="4"/>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bCs/>
          <w:iCs/>
          <w:color w:val="000000"/>
          <w:spacing w:val="4"/>
          <w:sz w:val="24"/>
          <w:szCs w:val="24"/>
          <w:lang w:val="uk-UA"/>
        </w:rPr>
        <w:t xml:space="preserve"> Зміївської міської ради (Андрій РЕВЕНКО).</w:t>
      </w:r>
    </w:p>
    <w:p>
      <w:pPr>
        <w:pStyle w:val="Normal"/>
        <w:widowControl/>
        <w:shd w:val="clear" w:fill="FFFFFF"/>
        <w:tabs>
          <w:tab w:val="left" w:pos="30" w:leader="none"/>
        </w:tabs>
        <w:suppressAutoHyphens w:val="false"/>
        <w:ind w:left="0" w:right="13" w:hanging="0"/>
        <w:jc w:val="both"/>
        <w:rPr>
          <w:rStyle w:val="Style14"/>
          <w:sz w:val="24"/>
          <w:szCs w:val="24"/>
        </w:rPr>
      </w:pPr>
      <w:r>
        <w:rPr>
          <w:sz w:val="24"/>
          <w:szCs w:val="24"/>
        </w:rPr>
      </w:r>
    </w:p>
    <w:p>
      <w:pPr>
        <w:pStyle w:val="Normal"/>
        <w:widowControl/>
        <w:shd w:val="clear" w:fill="FFFFFF"/>
        <w:tabs>
          <w:tab w:val="left" w:pos="30" w:leader="none"/>
        </w:tabs>
        <w:suppressAutoHyphens w:val="false"/>
        <w:ind w:left="0" w:right="13" w:hanging="0"/>
        <w:jc w:val="both"/>
        <w:rPr>
          <w:rStyle w:val="Style14"/>
          <w:sz w:val="24"/>
          <w:szCs w:val="24"/>
        </w:rPr>
      </w:pPr>
      <w:r>
        <w:rPr>
          <w:sz w:val="24"/>
          <w:szCs w:val="24"/>
        </w:rPr>
      </w:r>
    </w:p>
    <w:p>
      <w:pPr>
        <w:pStyle w:val="Normal"/>
        <w:widowControl/>
        <w:shd w:val="clear" w:fill="FFFFFF"/>
        <w:tabs>
          <w:tab w:val="left" w:pos="30" w:leader="none"/>
        </w:tabs>
        <w:suppressAutoHyphens w:val="false"/>
        <w:ind w:left="0" w:right="13" w:hanging="0"/>
        <w:jc w:val="both"/>
        <w:rPr>
          <w:rStyle w:val="Style14"/>
          <w:sz w:val="24"/>
          <w:szCs w:val="24"/>
        </w:rPr>
      </w:pPr>
      <w:r>
        <w:rPr>
          <w:sz w:val="24"/>
          <w:szCs w:val="24"/>
        </w:rPr>
      </w:r>
    </w:p>
    <w:p>
      <w:pPr>
        <w:pStyle w:val="Normal"/>
        <w:widowControl/>
        <w:shd w:val="clear" w:fill="FFFFFF"/>
        <w:tabs>
          <w:tab w:val="left" w:pos="30" w:leader="none"/>
        </w:tabs>
        <w:suppressAutoHyphens w:val="false"/>
        <w:ind w:left="0" w:right="13" w:hanging="0"/>
        <w:jc w:val="both"/>
        <w:rPr>
          <w:rStyle w:val="Style14"/>
          <w:sz w:val="24"/>
          <w:szCs w:val="24"/>
        </w:rPr>
      </w:pPr>
      <w:r>
        <w:rPr>
          <w:sz w:val="24"/>
          <w:szCs w:val="24"/>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Application>LibreOffice/5.1.6.2$Linux_X86_64 LibreOffice_project/10m0$Build-2</Application>
  <Pages>2</Pages>
  <Words>371</Words>
  <Characters>2534</Characters>
  <CharactersWithSpaces>3062</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2021-05-18T14:18:24Z</dcterms:modified>
  <cp:revision>65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